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DAC7F" w14:textId="40A196DE" w:rsidR="0004517D" w:rsidRDefault="0004517D" w:rsidP="0004517D">
      <w:pPr>
        <w:jc w:val="center"/>
        <w:rPr>
          <w:rFonts w:ascii="Times New Roman" w:eastAsia="Times New Roman" w:hAnsi="Times New Roman" w:cs="Times New Roman"/>
          <w:color w:val="auto"/>
          <w:sz w:val="24"/>
          <w:lang w:val="lt-LT"/>
        </w:rPr>
      </w:pPr>
      <w:r>
        <w:rPr>
          <w:noProof/>
          <w:lang w:bidi="ar-SA"/>
        </w:rPr>
        <w:drawing>
          <wp:inline distT="0" distB="0" distL="0" distR="0" wp14:anchorId="12258B7B" wp14:editId="4564B670">
            <wp:extent cx="546100" cy="695960"/>
            <wp:effectExtent l="0" t="0" r="6350" b="8890"/>
            <wp:docPr id="5"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4238B77D" w14:textId="77777777" w:rsidR="00076C96" w:rsidRPr="00CA46BA" w:rsidRDefault="00076C96" w:rsidP="0004517D">
      <w:pPr>
        <w:jc w:val="center"/>
        <w:rPr>
          <w:rFonts w:ascii="Times New Roman" w:eastAsia="Times New Roman" w:hAnsi="Times New Roman" w:cs="Times New Roman"/>
          <w:color w:val="auto"/>
          <w:sz w:val="24"/>
          <w:lang w:val="lt-LT"/>
        </w:rPr>
      </w:pPr>
    </w:p>
    <w:p w14:paraId="25955DFF" w14:textId="77777777" w:rsidR="00CD4C25" w:rsidRPr="00DB0350" w:rsidRDefault="003A0A04">
      <w:pPr>
        <w:jc w:val="center"/>
        <w:rPr>
          <w:rFonts w:ascii="Times New Roman" w:eastAsia="Times New Roman" w:hAnsi="Times New Roman" w:cs="Times New Roman"/>
          <w:b/>
          <w:color w:val="auto"/>
          <w:sz w:val="24"/>
          <w:lang w:val="lt-LT"/>
        </w:rPr>
      </w:pPr>
      <w:r w:rsidRPr="00DB0350">
        <w:rPr>
          <w:rFonts w:ascii="Times New Roman" w:eastAsia="Times New Roman" w:hAnsi="Times New Roman" w:cs="Times New Roman"/>
          <w:b/>
          <w:color w:val="auto"/>
          <w:sz w:val="24"/>
          <w:lang w:val="lt-LT"/>
        </w:rPr>
        <w:t>ROKIŠKIO RAJONO SAVIVALDYBĖS TARYBA</w:t>
      </w:r>
    </w:p>
    <w:p w14:paraId="25955E00" w14:textId="77777777" w:rsidR="00CD4C25" w:rsidRPr="00DB0350" w:rsidRDefault="00CD4C25">
      <w:pPr>
        <w:jc w:val="center"/>
        <w:rPr>
          <w:rFonts w:ascii="Times New Roman" w:eastAsia="Times New Roman" w:hAnsi="Times New Roman" w:cs="Times New Roman"/>
          <w:b/>
          <w:color w:val="auto"/>
          <w:sz w:val="24"/>
          <w:lang w:val="lt-LT"/>
        </w:rPr>
      </w:pPr>
    </w:p>
    <w:p w14:paraId="25955E01" w14:textId="3CA54B03" w:rsidR="00CD4C25" w:rsidRPr="00DB0350" w:rsidRDefault="003A0A04">
      <w:pPr>
        <w:jc w:val="center"/>
        <w:rPr>
          <w:rFonts w:ascii="Times New Roman" w:eastAsia="Times New Roman" w:hAnsi="Times New Roman" w:cs="Times New Roman"/>
          <w:b/>
          <w:color w:val="auto"/>
          <w:sz w:val="24"/>
          <w:lang w:val="lt-LT"/>
        </w:rPr>
      </w:pPr>
      <w:r w:rsidRPr="00DB0350">
        <w:rPr>
          <w:rFonts w:ascii="Times New Roman" w:eastAsia="Times New Roman" w:hAnsi="Times New Roman" w:cs="Times New Roman"/>
          <w:b/>
          <w:color w:val="auto"/>
          <w:sz w:val="24"/>
          <w:lang w:val="lt-LT"/>
        </w:rPr>
        <w:t>SPRENDIMAS</w:t>
      </w:r>
    </w:p>
    <w:p w14:paraId="25955E02" w14:textId="401EF691" w:rsidR="00CD4C25" w:rsidRPr="00DB0350" w:rsidRDefault="003A0A04">
      <w:pPr>
        <w:jc w:val="center"/>
        <w:rPr>
          <w:rFonts w:ascii="Times New Roman" w:eastAsia="Times New Roman" w:hAnsi="Times New Roman" w:cs="Times New Roman"/>
          <w:b/>
          <w:color w:val="auto"/>
          <w:sz w:val="24"/>
          <w:lang w:val="lt-LT"/>
        </w:rPr>
      </w:pPr>
      <w:r w:rsidRPr="00DB0350">
        <w:rPr>
          <w:rFonts w:ascii="Times New Roman" w:eastAsia="Times New Roman" w:hAnsi="Times New Roman" w:cs="Times New Roman"/>
          <w:b/>
          <w:color w:val="auto"/>
          <w:sz w:val="24"/>
          <w:lang w:val="lt-LT"/>
        </w:rPr>
        <w:t>DĖL PRITARIMO ROKIŠKIO RAJONO SAVIVALDYBĖS PRIEŠGA</w:t>
      </w:r>
      <w:r w:rsidR="00E91405" w:rsidRPr="00DB0350">
        <w:rPr>
          <w:rFonts w:ascii="Times New Roman" w:eastAsia="Times New Roman" w:hAnsi="Times New Roman" w:cs="Times New Roman"/>
          <w:b/>
          <w:color w:val="auto"/>
          <w:sz w:val="24"/>
          <w:lang w:val="lt-LT"/>
        </w:rPr>
        <w:t xml:space="preserve">ISRINĖS TARNYBOS VIRŠININKO </w:t>
      </w:r>
      <w:r w:rsidR="00886198">
        <w:rPr>
          <w:rFonts w:ascii="Times New Roman" w:eastAsia="Times New Roman" w:hAnsi="Times New Roman" w:cs="Times New Roman"/>
          <w:b/>
          <w:color w:val="auto"/>
          <w:sz w:val="24"/>
          <w:lang w:val="lt-LT"/>
        </w:rPr>
        <w:t>2018</w:t>
      </w:r>
      <w:r w:rsidRPr="00DB0350">
        <w:rPr>
          <w:rFonts w:ascii="Times New Roman" w:eastAsia="Times New Roman" w:hAnsi="Times New Roman" w:cs="Times New Roman"/>
          <w:b/>
          <w:color w:val="auto"/>
          <w:sz w:val="24"/>
          <w:lang w:val="lt-LT"/>
        </w:rPr>
        <w:t xml:space="preserve"> METŲ VEIKLOS ATASKAITAI </w:t>
      </w:r>
    </w:p>
    <w:p w14:paraId="25955E03" w14:textId="77777777" w:rsidR="00CD4C25" w:rsidRPr="00DB0350" w:rsidRDefault="00CD4C25">
      <w:pPr>
        <w:jc w:val="center"/>
        <w:rPr>
          <w:rFonts w:ascii="Times New Roman" w:eastAsia="Times New Roman" w:hAnsi="Times New Roman" w:cs="Times New Roman"/>
          <w:b/>
          <w:color w:val="auto"/>
          <w:sz w:val="24"/>
          <w:lang w:val="lt-LT"/>
        </w:rPr>
      </w:pPr>
    </w:p>
    <w:p w14:paraId="25955E04" w14:textId="1131E55C" w:rsidR="00CD4C25" w:rsidRPr="00DB0350" w:rsidRDefault="00886198">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2019 m. kovo</w:t>
      </w:r>
      <w:r w:rsidR="00076C96">
        <w:rPr>
          <w:rFonts w:ascii="Times New Roman" w:eastAsia="Times New Roman" w:hAnsi="Times New Roman" w:cs="Times New Roman"/>
          <w:color w:val="auto"/>
          <w:sz w:val="24"/>
          <w:lang w:val="lt-LT"/>
        </w:rPr>
        <w:t xml:space="preserve"> 29 </w:t>
      </w:r>
      <w:r w:rsidR="003A0A04" w:rsidRPr="00DB0350">
        <w:rPr>
          <w:rFonts w:ascii="Times New Roman" w:eastAsia="Times New Roman" w:hAnsi="Times New Roman" w:cs="Times New Roman"/>
          <w:color w:val="auto"/>
          <w:sz w:val="24"/>
          <w:lang w:val="lt-LT"/>
        </w:rPr>
        <w:t>d. Nr. TS-</w:t>
      </w:r>
    </w:p>
    <w:p w14:paraId="25955E05"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Rokiškis</w:t>
      </w:r>
    </w:p>
    <w:p w14:paraId="25955E07" w14:textId="77777777" w:rsidR="00AD34CD" w:rsidRDefault="00AD34CD">
      <w:pPr>
        <w:rPr>
          <w:rFonts w:ascii="Times New Roman" w:eastAsia="Times New Roman" w:hAnsi="Times New Roman" w:cs="Times New Roman"/>
          <w:color w:val="auto"/>
          <w:sz w:val="24"/>
          <w:lang w:val="lt-LT"/>
        </w:rPr>
      </w:pPr>
    </w:p>
    <w:p w14:paraId="2C3B97D8" w14:textId="77777777" w:rsidR="00076C96" w:rsidRPr="00DB0350" w:rsidRDefault="00076C96">
      <w:pPr>
        <w:rPr>
          <w:rFonts w:ascii="Times New Roman" w:eastAsia="Times New Roman" w:hAnsi="Times New Roman" w:cs="Times New Roman"/>
          <w:color w:val="auto"/>
          <w:sz w:val="24"/>
          <w:lang w:val="lt-LT"/>
        </w:rPr>
      </w:pPr>
    </w:p>
    <w:p w14:paraId="25955E08" w14:textId="0AA622C9" w:rsidR="00CD4C25" w:rsidRPr="00DB0350" w:rsidRDefault="003A0A04">
      <w:pPr>
        <w:ind w:firstLine="900"/>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Vadovaudamasi Lietuvos Respublikos vietos savivaldos įstatymo 16 straipsnio 2 dalies 19 punktu ir Rokiškio rajono savivaldybės tarybos</w:t>
      </w:r>
      <w:r w:rsidR="007C7353" w:rsidRPr="00DB0350">
        <w:rPr>
          <w:rFonts w:ascii="Times New Roman" w:eastAsia="Times New Roman" w:hAnsi="Times New Roman" w:cs="Times New Roman"/>
          <w:color w:val="auto"/>
          <w:sz w:val="24"/>
          <w:lang w:val="lt-LT"/>
        </w:rPr>
        <w:t xml:space="preserve"> veiklos</w:t>
      </w:r>
      <w:r w:rsidRPr="00DB0350">
        <w:rPr>
          <w:rFonts w:ascii="Times New Roman" w:eastAsia="Times New Roman" w:hAnsi="Times New Roman" w:cs="Times New Roman"/>
          <w:color w:val="auto"/>
          <w:sz w:val="24"/>
          <w:lang w:val="lt-LT"/>
        </w:rPr>
        <w:t xml:space="preserve"> reglamento, patvirtinto Rokiškio rajono savivaldybės tarybos 2015 m. kovo 27 d. sprendimu Nr. TS-102, 266 punktu, Rokiškio rajono taryba n u s p r e n d ž i a:</w:t>
      </w:r>
    </w:p>
    <w:p w14:paraId="25955E09" w14:textId="544DFDE1" w:rsidR="00CD4C25" w:rsidRPr="00DB0350" w:rsidRDefault="003A0A04">
      <w:pPr>
        <w:ind w:firstLine="900"/>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P r i t a r t i Rokiškio rajono savivaldybės priešgaisrinės tarnybos viršininko </w:t>
      </w:r>
      <w:r w:rsidR="00886198">
        <w:rPr>
          <w:rFonts w:ascii="Times New Roman" w:eastAsia="Times New Roman" w:hAnsi="Times New Roman" w:cs="Times New Roman"/>
          <w:color w:val="auto"/>
          <w:sz w:val="24"/>
          <w:lang w:val="lt-LT"/>
        </w:rPr>
        <w:t>2018</w:t>
      </w:r>
      <w:r w:rsidR="007C7353" w:rsidRPr="00DB0350">
        <w:rPr>
          <w:rFonts w:ascii="Times New Roman" w:eastAsia="Times New Roman" w:hAnsi="Times New Roman" w:cs="Times New Roman"/>
          <w:color w:val="auto"/>
          <w:sz w:val="24"/>
          <w:lang w:val="lt-LT"/>
        </w:rPr>
        <w:t xml:space="preserve"> metų veiklos ataskaitai ( pridedama).</w:t>
      </w:r>
    </w:p>
    <w:p w14:paraId="25955E0A" w14:textId="28453B46" w:rsidR="00CD4C25" w:rsidRPr="00DB0350" w:rsidRDefault="003A0A04">
      <w:pPr>
        <w:ind w:firstLine="900"/>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Šis sprendimas gali būti skundžiamas</w:t>
      </w:r>
      <w:r w:rsidR="007C7353" w:rsidRPr="00DB0350">
        <w:rPr>
          <w:rFonts w:ascii="Times New Roman" w:eastAsia="Times New Roman" w:hAnsi="Times New Roman" w:cs="Times New Roman"/>
          <w:color w:val="auto"/>
          <w:sz w:val="24"/>
          <w:lang w:val="lt-LT"/>
        </w:rPr>
        <w:t xml:space="preserve"> Regionų apygardos administracinio teismo Kauno, Klaipėdos, Šiaulių ar Panevėžio rūmams,</w:t>
      </w:r>
      <w:r w:rsidRPr="00DB0350">
        <w:rPr>
          <w:rFonts w:ascii="Times New Roman" w:eastAsia="Times New Roman" w:hAnsi="Times New Roman" w:cs="Times New Roman"/>
          <w:color w:val="auto"/>
          <w:sz w:val="24"/>
          <w:lang w:val="lt-LT"/>
        </w:rPr>
        <w:t xml:space="preserve"> Lietuvos Respublikos administracinių bylų teisenos įstatymo nustatyta tvarka.</w:t>
      </w:r>
    </w:p>
    <w:p w14:paraId="25955E0B" w14:textId="77777777" w:rsidR="00CD4C25" w:rsidRPr="00DB0350" w:rsidRDefault="00CD4C25">
      <w:pPr>
        <w:rPr>
          <w:rFonts w:ascii="Times New Roman" w:eastAsia="Times New Roman" w:hAnsi="Times New Roman" w:cs="Times New Roman"/>
          <w:color w:val="auto"/>
          <w:sz w:val="24"/>
          <w:lang w:val="lt-LT"/>
        </w:rPr>
      </w:pPr>
    </w:p>
    <w:p w14:paraId="25955E0C" w14:textId="77777777" w:rsidR="00CD4C25" w:rsidRPr="00DB0350" w:rsidRDefault="00CD4C25">
      <w:pPr>
        <w:rPr>
          <w:rFonts w:ascii="Times New Roman" w:eastAsia="Times New Roman" w:hAnsi="Times New Roman" w:cs="Times New Roman"/>
          <w:color w:val="auto"/>
          <w:sz w:val="24"/>
          <w:lang w:val="lt-LT"/>
        </w:rPr>
      </w:pPr>
    </w:p>
    <w:p w14:paraId="25955E0D" w14:textId="77777777" w:rsidR="00CD4C25" w:rsidRPr="00DB0350" w:rsidRDefault="00CD4C25">
      <w:pPr>
        <w:rPr>
          <w:rFonts w:ascii="Times New Roman" w:eastAsia="Times New Roman" w:hAnsi="Times New Roman" w:cs="Times New Roman"/>
          <w:color w:val="auto"/>
          <w:sz w:val="24"/>
          <w:lang w:val="lt-LT"/>
        </w:rPr>
      </w:pPr>
    </w:p>
    <w:p w14:paraId="25955E0E" w14:textId="77777777" w:rsidR="00CD4C25" w:rsidRPr="00DB0350" w:rsidRDefault="00CD4C25">
      <w:pPr>
        <w:rPr>
          <w:rFonts w:ascii="Times New Roman" w:eastAsia="Times New Roman" w:hAnsi="Times New Roman" w:cs="Times New Roman"/>
          <w:color w:val="auto"/>
          <w:sz w:val="24"/>
          <w:lang w:val="lt-LT"/>
        </w:rPr>
      </w:pPr>
    </w:p>
    <w:p w14:paraId="25955E0F" w14:textId="59A0D58D" w:rsidR="00CD4C25" w:rsidRPr="00DB0350" w:rsidRDefault="0088619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Savivaldybės meras</w:t>
      </w:r>
      <w:r>
        <w:rPr>
          <w:rFonts w:ascii="Times New Roman" w:eastAsia="Times New Roman" w:hAnsi="Times New Roman" w:cs="Times New Roman"/>
          <w:color w:val="auto"/>
          <w:sz w:val="24"/>
          <w:lang w:val="lt-LT"/>
        </w:rPr>
        <w:tab/>
      </w:r>
      <w:r w:rsidR="00DA6DE5">
        <w:rPr>
          <w:rFonts w:ascii="Times New Roman" w:eastAsia="Times New Roman" w:hAnsi="Times New Roman" w:cs="Times New Roman"/>
          <w:color w:val="auto"/>
          <w:sz w:val="24"/>
          <w:lang w:val="lt-LT"/>
        </w:rPr>
        <w:tab/>
      </w:r>
      <w:r w:rsidR="00DA6DE5">
        <w:rPr>
          <w:rFonts w:ascii="Times New Roman" w:eastAsia="Times New Roman" w:hAnsi="Times New Roman" w:cs="Times New Roman"/>
          <w:color w:val="auto"/>
          <w:sz w:val="24"/>
          <w:lang w:val="lt-LT"/>
        </w:rPr>
        <w:tab/>
      </w:r>
      <w:r w:rsidR="00DA6DE5">
        <w:rPr>
          <w:rFonts w:ascii="Times New Roman" w:eastAsia="Times New Roman" w:hAnsi="Times New Roman" w:cs="Times New Roman"/>
          <w:color w:val="auto"/>
          <w:sz w:val="24"/>
          <w:lang w:val="lt-LT"/>
        </w:rPr>
        <w:tab/>
      </w:r>
      <w:r w:rsidR="00DA6DE5">
        <w:rPr>
          <w:rFonts w:ascii="Times New Roman" w:eastAsia="Times New Roman" w:hAnsi="Times New Roman" w:cs="Times New Roman"/>
          <w:color w:val="auto"/>
          <w:sz w:val="24"/>
          <w:lang w:val="lt-LT"/>
        </w:rPr>
        <w:tab/>
        <w:t>Antanas Vagonis</w:t>
      </w:r>
      <w:r>
        <w:rPr>
          <w:rFonts w:ascii="Times New Roman" w:eastAsia="Times New Roman" w:hAnsi="Times New Roman" w:cs="Times New Roman"/>
          <w:color w:val="auto"/>
          <w:sz w:val="24"/>
          <w:lang w:val="lt-LT"/>
        </w:rPr>
        <w:tab/>
      </w:r>
      <w:r w:rsidR="003A0A04" w:rsidRPr="00DB0350">
        <w:rPr>
          <w:rFonts w:ascii="Times New Roman" w:eastAsia="Times New Roman" w:hAnsi="Times New Roman" w:cs="Times New Roman"/>
          <w:color w:val="auto"/>
          <w:sz w:val="24"/>
          <w:lang w:val="lt-LT"/>
        </w:rPr>
        <w:tab/>
      </w:r>
      <w:r w:rsidR="003A0A04" w:rsidRPr="00DB0350">
        <w:rPr>
          <w:rFonts w:ascii="Times New Roman" w:eastAsia="Times New Roman" w:hAnsi="Times New Roman" w:cs="Times New Roman"/>
          <w:color w:val="auto"/>
          <w:sz w:val="24"/>
          <w:lang w:val="lt-LT"/>
        </w:rPr>
        <w:tab/>
      </w:r>
    </w:p>
    <w:p w14:paraId="25955E10" w14:textId="77777777" w:rsidR="00CD4C25" w:rsidRPr="00DB0350" w:rsidRDefault="00CD4C25">
      <w:pPr>
        <w:rPr>
          <w:rFonts w:ascii="Times New Roman" w:eastAsia="Times New Roman" w:hAnsi="Times New Roman" w:cs="Times New Roman"/>
          <w:color w:val="auto"/>
          <w:sz w:val="24"/>
          <w:lang w:val="lt-LT"/>
        </w:rPr>
      </w:pPr>
    </w:p>
    <w:p w14:paraId="25955E11" w14:textId="77777777" w:rsidR="00CD4C25" w:rsidRPr="00DB0350" w:rsidRDefault="00CD4C25">
      <w:pPr>
        <w:rPr>
          <w:rFonts w:ascii="Times New Roman" w:eastAsia="Times New Roman" w:hAnsi="Times New Roman" w:cs="Times New Roman"/>
          <w:color w:val="auto"/>
          <w:sz w:val="24"/>
          <w:lang w:val="lt-LT"/>
        </w:rPr>
      </w:pPr>
    </w:p>
    <w:p w14:paraId="25955E12" w14:textId="77777777" w:rsidR="00CD4C25" w:rsidRPr="00DB0350" w:rsidRDefault="00CD4C25">
      <w:pPr>
        <w:rPr>
          <w:rFonts w:ascii="Times New Roman" w:eastAsia="Times New Roman" w:hAnsi="Times New Roman" w:cs="Times New Roman"/>
          <w:color w:val="auto"/>
          <w:sz w:val="24"/>
          <w:lang w:val="lt-LT"/>
        </w:rPr>
      </w:pPr>
    </w:p>
    <w:p w14:paraId="25955E13" w14:textId="77777777" w:rsidR="00CD4C25" w:rsidRPr="00DB0350" w:rsidRDefault="00CD4C25">
      <w:pPr>
        <w:rPr>
          <w:rFonts w:ascii="Times New Roman" w:eastAsia="Times New Roman" w:hAnsi="Times New Roman" w:cs="Times New Roman"/>
          <w:color w:val="auto"/>
          <w:sz w:val="24"/>
          <w:lang w:val="lt-LT"/>
        </w:rPr>
      </w:pPr>
    </w:p>
    <w:p w14:paraId="25955E14" w14:textId="77777777" w:rsidR="00CD4C25" w:rsidRPr="00DB0350" w:rsidRDefault="00CD4C25">
      <w:pPr>
        <w:rPr>
          <w:rFonts w:ascii="Times New Roman" w:eastAsia="Times New Roman" w:hAnsi="Times New Roman" w:cs="Times New Roman"/>
          <w:color w:val="auto"/>
          <w:sz w:val="24"/>
          <w:lang w:val="lt-LT"/>
        </w:rPr>
      </w:pPr>
    </w:p>
    <w:p w14:paraId="25955E15" w14:textId="77777777" w:rsidR="00AD34CD" w:rsidRPr="00DB0350" w:rsidRDefault="00AD34CD">
      <w:pPr>
        <w:rPr>
          <w:rFonts w:ascii="Times New Roman" w:eastAsia="Times New Roman" w:hAnsi="Times New Roman" w:cs="Times New Roman"/>
          <w:color w:val="auto"/>
          <w:sz w:val="24"/>
          <w:lang w:val="lt-LT"/>
        </w:rPr>
      </w:pPr>
    </w:p>
    <w:p w14:paraId="25955E16" w14:textId="77777777" w:rsidR="00AD34CD" w:rsidRPr="00DB0350" w:rsidRDefault="00AD34CD">
      <w:pPr>
        <w:rPr>
          <w:rFonts w:ascii="Times New Roman" w:eastAsia="Times New Roman" w:hAnsi="Times New Roman" w:cs="Times New Roman"/>
          <w:color w:val="auto"/>
          <w:sz w:val="24"/>
          <w:lang w:val="lt-LT"/>
        </w:rPr>
      </w:pPr>
    </w:p>
    <w:p w14:paraId="25955E17" w14:textId="77777777" w:rsidR="00AD34CD" w:rsidRPr="00DB0350" w:rsidRDefault="00AD34CD">
      <w:pPr>
        <w:rPr>
          <w:rFonts w:ascii="Times New Roman" w:eastAsia="Times New Roman" w:hAnsi="Times New Roman" w:cs="Times New Roman"/>
          <w:color w:val="auto"/>
          <w:sz w:val="24"/>
          <w:lang w:val="lt-LT"/>
        </w:rPr>
      </w:pPr>
    </w:p>
    <w:p w14:paraId="25955E18" w14:textId="77777777" w:rsidR="00AD34CD" w:rsidRPr="00DB0350" w:rsidRDefault="00AD34CD">
      <w:pPr>
        <w:rPr>
          <w:rFonts w:ascii="Times New Roman" w:eastAsia="Times New Roman" w:hAnsi="Times New Roman" w:cs="Times New Roman"/>
          <w:color w:val="auto"/>
          <w:sz w:val="24"/>
          <w:lang w:val="lt-LT"/>
        </w:rPr>
      </w:pPr>
    </w:p>
    <w:p w14:paraId="25955E19" w14:textId="77777777" w:rsidR="00AD34CD" w:rsidRPr="00DB0350" w:rsidRDefault="00AD34CD">
      <w:pPr>
        <w:rPr>
          <w:rFonts w:ascii="Times New Roman" w:eastAsia="Times New Roman" w:hAnsi="Times New Roman" w:cs="Times New Roman"/>
          <w:color w:val="auto"/>
          <w:sz w:val="24"/>
          <w:lang w:val="lt-LT"/>
        </w:rPr>
      </w:pPr>
    </w:p>
    <w:p w14:paraId="25955E1A" w14:textId="77777777" w:rsidR="00AD34CD" w:rsidRPr="00DB0350" w:rsidRDefault="00AD34CD">
      <w:pPr>
        <w:rPr>
          <w:rFonts w:ascii="Times New Roman" w:eastAsia="Times New Roman" w:hAnsi="Times New Roman" w:cs="Times New Roman"/>
          <w:color w:val="auto"/>
          <w:sz w:val="24"/>
          <w:lang w:val="lt-LT"/>
        </w:rPr>
      </w:pPr>
    </w:p>
    <w:p w14:paraId="25955E1B" w14:textId="77777777" w:rsidR="00AD34CD" w:rsidRPr="00DB0350" w:rsidRDefault="00AD34CD">
      <w:pPr>
        <w:rPr>
          <w:rFonts w:ascii="Times New Roman" w:eastAsia="Times New Roman" w:hAnsi="Times New Roman" w:cs="Times New Roman"/>
          <w:color w:val="auto"/>
          <w:sz w:val="24"/>
          <w:lang w:val="lt-LT"/>
        </w:rPr>
      </w:pPr>
    </w:p>
    <w:p w14:paraId="25955E1C" w14:textId="77777777" w:rsidR="00AD34CD" w:rsidRPr="00DB0350" w:rsidRDefault="00AD34CD">
      <w:pPr>
        <w:rPr>
          <w:rFonts w:ascii="Times New Roman" w:eastAsia="Times New Roman" w:hAnsi="Times New Roman" w:cs="Times New Roman"/>
          <w:color w:val="auto"/>
          <w:sz w:val="24"/>
          <w:lang w:val="lt-LT"/>
        </w:rPr>
      </w:pPr>
    </w:p>
    <w:p w14:paraId="25955E1D" w14:textId="77777777" w:rsidR="00AD34CD" w:rsidRPr="00DB0350" w:rsidRDefault="00AD34CD">
      <w:pPr>
        <w:rPr>
          <w:rFonts w:ascii="Times New Roman" w:eastAsia="Times New Roman" w:hAnsi="Times New Roman" w:cs="Times New Roman"/>
          <w:color w:val="auto"/>
          <w:sz w:val="24"/>
          <w:lang w:val="lt-LT"/>
        </w:rPr>
      </w:pPr>
    </w:p>
    <w:p w14:paraId="25955E1E" w14:textId="77777777" w:rsidR="00AD34CD" w:rsidRPr="00DB0350" w:rsidRDefault="00AD34CD">
      <w:pPr>
        <w:rPr>
          <w:rFonts w:ascii="Times New Roman" w:eastAsia="Times New Roman" w:hAnsi="Times New Roman" w:cs="Times New Roman"/>
          <w:color w:val="auto"/>
          <w:sz w:val="24"/>
          <w:lang w:val="lt-LT"/>
        </w:rPr>
      </w:pPr>
    </w:p>
    <w:p w14:paraId="25955E1F" w14:textId="77777777" w:rsidR="00AD34CD" w:rsidRPr="00DB0350" w:rsidRDefault="00AD34CD">
      <w:pPr>
        <w:rPr>
          <w:rFonts w:ascii="Times New Roman" w:eastAsia="Times New Roman" w:hAnsi="Times New Roman" w:cs="Times New Roman"/>
          <w:color w:val="auto"/>
          <w:sz w:val="24"/>
          <w:lang w:val="lt-LT"/>
        </w:rPr>
      </w:pPr>
    </w:p>
    <w:p w14:paraId="25955E24" w14:textId="77777777" w:rsidR="00AD34CD" w:rsidRPr="00DB0350" w:rsidRDefault="00AD34CD">
      <w:pPr>
        <w:rPr>
          <w:rFonts w:ascii="Times New Roman" w:eastAsia="Times New Roman" w:hAnsi="Times New Roman" w:cs="Times New Roman"/>
          <w:color w:val="auto"/>
          <w:sz w:val="24"/>
          <w:lang w:val="lt-LT"/>
        </w:rPr>
      </w:pPr>
    </w:p>
    <w:p w14:paraId="25955E25" w14:textId="77777777" w:rsidR="00AD34CD" w:rsidRPr="00DB0350" w:rsidRDefault="00AD34CD">
      <w:pPr>
        <w:rPr>
          <w:rFonts w:ascii="Times New Roman" w:eastAsia="Times New Roman" w:hAnsi="Times New Roman" w:cs="Times New Roman"/>
          <w:color w:val="auto"/>
          <w:sz w:val="24"/>
          <w:lang w:val="lt-LT"/>
        </w:rPr>
      </w:pPr>
    </w:p>
    <w:p w14:paraId="25955E26" w14:textId="77777777" w:rsidR="00AD34CD" w:rsidRPr="00DB0350" w:rsidRDefault="00AD34CD">
      <w:pPr>
        <w:rPr>
          <w:rFonts w:ascii="Times New Roman" w:eastAsia="Times New Roman" w:hAnsi="Times New Roman" w:cs="Times New Roman"/>
          <w:color w:val="auto"/>
          <w:sz w:val="24"/>
          <w:lang w:val="lt-LT"/>
        </w:rPr>
      </w:pPr>
    </w:p>
    <w:p w14:paraId="25955E27" w14:textId="77777777" w:rsidR="00AD34CD" w:rsidRPr="00DB0350" w:rsidRDefault="00AD34CD">
      <w:pPr>
        <w:rPr>
          <w:rFonts w:ascii="Times New Roman" w:eastAsia="Times New Roman" w:hAnsi="Times New Roman" w:cs="Times New Roman"/>
          <w:color w:val="auto"/>
          <w:sz w:val="24"/>
          <w:lang w:val="lt-LT"/>
        </w:rPr>
      </w:pPr>
    </w:p>
    <w:p w14:paraId="25955E28" w14:textId="77777777" w:rsidR="00AD34CD" w:rsidRPr="00DB0350" w:rsidRDefault="00AD34CD">
      <w:pPr>
        <w:rPr>
          <w:rFonts w:ascii="Times New Roman" w:eastAsia="Times New Roman" w:hAnsi="Times New Roman" w:cs="Times New Roman"/>
          <w:color w:val="auto"/>
          <w:sz w:val="24"/>
          <w:lang w:val="lt-LT"/>
        </w:rPr>
      </w:pPr>
    </w:p>
    <w:p w14:paraId="25955E2A" w14:textId="17389716" w:rsidR="00CD4C25" w:rsidRDefault="003A0A04" w:rsidP="00AD34CD">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Remigijus Sunklodas</w:t>
      </w:r>
    </w:p>
    <w:p w14:paraId="25955E2B" w14:textId="77777777" w:rsidR="00CD4C25" w:rsidRPr="00DB0350" w:rsidRDefault="003A0A04">
      <w:pPr>
        <w:ind w:left="3888" w:firstLine="798"/>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lastRenderedPageBreak/>
        <w:t>PRITARTA</w:t>
      </w:r>
    </w:p>
    <w:p w14:paraId="25955E2C" w14:textId="77777777" w:rsidR="00CD4C25" w:rsidRPr="00DB0350" w:rsidRDefault="003A0A04">
      <w:pPr>
        <w:ind w:left="3888" w:firstLine="798"/>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Rokiškio rajono savivaldybės tarybos</w:t>
      </w:r>
    </w:p>
    <w:p w14:paraId="25955E2D" w14:textId="57681ACF" w:rsidR="00CD4C25" w:rsidRPr="00DB0350" w:rsidRDefault="00886198">
      <w:pPr>
        <w:ind w:left="3888" w:firstLine="798"/>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2019 m. kovo</w:t>
      </w:r>
      <w:r w:rsidR="00502826">
        <w:rPr>
          <w:rFonts w:ascii="Times New Roman" w:eastAsia="Times New Roman" w:hAnsi="Times New Roman" w:cs="Times New Roman"/>
          <w:color w:val="auto"/>
          <w:sz w:val="24"/>
          <w:lang w:val="lt-LT"/>
        </w:rPr>
        <w:t xml:space="preserve"> 29</w:t>
      </w:r>
      <w:r w:rsidR="003677A2" w:rsidRPr="00DB0350">
        <w:rPr>
          <w:rFonts w:ascii="Times New Roman" w:eastAsia="Times New Roman" w:hAnsi="Times New Roman" w:cs="Times New Roman"/>
          <w:color w:val="auto"/>
          <w:sz w:val="24"/>
          <w:lang w:val="lt-LT"/>
        </w:rPr>
        <w:t xml:space="preserve"> </w:t>
      </w:r>
      <w:r w:rsidR="003A0A04" w:rsidRPr="00DB0350">
        <w:rPr>
          <w:rFonts w:ascii="Times New Roman" w:eastAsia="Times New Roman" w:hAnsi="Times New Roman" w:cs="Times New Roman"/>
          <w:color w:val="auto"/>
          <w:sz w:val="24"/>
          <w:lang w:val="lt-LT"/>
        </w:rPr>
        <w:t>d. sprendimu Nr. TS-</w:t>
      </w:r>
    </w:p>
    <w:p w14:paraId="25955E2E" w14:textId="77777777" w:rsidR="00CD4C25" w:rsidRPr="00DB0350" w:rsidRDefault="00CD4C25">
      <w:pPr>
        <w:tabs>
          <w:tab w:val="left" w:pos="6120"/>
        </w:tabs>
        <w:rPr>
          <w:rFonts w:ascii="Times New Roman" w:eastAsia="Times New Roman" w:hAnsi="Times New Roman" w:cs="Times New Roman"/>
          <w:color w:val="auto"/>
          <w:sz w:val="24"/>
          <w:lang w:val="lt-LT"/>
        </w:rPr>
      </w:pPr>
    </w:p>
    <w:p w14:paraId="25955E2F" w14:textId="6B6D5EE3" w:rsidR="00CD4C25" w:rsidRPr="00DB0350" w:rsidRDefault="00AD34CD">
      <w:pPr>
        <w:jc w:val="center"/>
        <w:rPr>
          <w:rFonts w:ascii="Times New Roman" w:eastAsia="Times New Roman" w:hAnsi="Times New Roman" w:cs="Times New Roman"/>
          <w:b/>
          <w:color w:val="auto"/>
          <w:sz w:val="24"/>
          <w:lang w:val="lt-LT"/>
        </w:rPr>
      </w:pPr>
      <w:r w:rsidRPr="00DB0350">
        <w:rPr>
          <w:rFonts w:ascii="Times New Roman" w:eastAsia="Times New Roman" w:hAnsi="Times New Roman" w:cs="Times New Roman"/>
          <w:b/>
          <w:color w:val="auto"/>
          <w:sz w:val="24"/>
          <w:lang w:val="lt-LT"/>
        </w:rPr>
        <w:t xml:space="preserve">ROKIŠKIO RAJONO SAVIVALDYBĖS </w:t>
      </w:r>
      <w:r w:rsidR="003A0A04" w:rsidRPr="00DB0350">
        <w:rPr>
          <w:rFonts w:ascii="Times New Roman" w:eastAsia="Times New Roman" w:hAnsi="Times New Roman" w:cs="Times New Roman"/>
          <w:b/>
          <w:color w:val="auto"/>
          <w:sz w:val="24"/>
          <w:lang w:val="lt-LT"/>
        </w:rPr>
        <w:t>PRIEŠGA</w:t>
      </w:r>
      <w:r w:rsidR="00E91405" w:rsidRPr="00DB0350">
        <w:rPr>
          <w:rFonts w:ascii="Times New Roman" w:eastAsia="Times New Roman" w:hAnsi="Times New Roman" w:cs="Times New Roman"/>
          <w:b/>
          <w:color w:val="auto"/>
          <w:sz w:val="24"/>
          <w:lang w:val="lt-LT"/>
        </w:rPr>
        <w:t xml:space="preserve">ISRINĖS TARNYBOS VIRŠININKO </w:t>
      </w:r>
      <w:r w:rsidR="00886198">
        <w:rPr>
          <w:rFonts w:ascii="Times New Roman" w:eastAsia="Times New Roman" w:hAnsi="Times New Roman" w:cs="Times New Roman"/>
          <w:b/>
          <w:color w:val="auto"/>
          <w:sz w:val="24"/>
          <w:lang w:val="lt-LT"/>
        </w:rPr>
        <w:t>2018</w:t>
      </w:r>
      <w:r w:rsidR="003A0A04" w:rsidRPr="00DB0350">
        <w:rPr>
          <w:rFonts w:ascii="Times New Roman" w:eastAsia="Times New Roman" w:hAnsi="Times New Roman" w:cs="Times New Roman"/>
          <w:b/>
          <w:color w:val="auto"/>
          <w:sz w:val="24"/>
          <w:lang w:val="lt-LT"/>
        </w:rPr>
        <w:t xml:space="preserve"> METŲ VEIKLOS ATASKAITA </w:t>
      </w:r>
    </w:p>
    <w:p w14:paraId="25955E30" w14:textId="77777777" w:rsidR="00CD4C25" w:rsidRPr="00DB0350" w:rsidRDefault="00CD4C25">
      <w:pPr>
        <w:jc w:val="center"/>
        <w:rPr>
          <w:rFonts w:ascii="Times New Roman" w:eastAsia="Times New Roman" w:hAnsi="Times New Roman" w:cs="Times New Roman"/>
          <w:b/>
          <w:color w:val="auto"/>
          <w:sz w:val="24"/>
          <w:lang w:val="lt-LT"/>
        </w:rPr>
      </w:pPr>
    </w:p>
    <w:p w14:paraId="25955E31" w14:textId="77777777" w:rsidR="00CD4C25" w:rsidRPr="00DB0350" w:rsidRDefault="003A0A04">
      <w:pPr>
        <w:jc w:val="center"/>
        <w:rPr>
          <w:rFonts w:ascii="Times New Roman" w:eastAsia="Times New Roman" w:hAnsi="Times New Roman" w:cs="Times New Roman"/>
          <w:b/>
          <w:color w:val="auto"/>
          <w:sz w:val="24"/>
          <w:lang w:val="lt-LT"/>
        </w:rPr>
      </w:pPr>
      <w:r w:rsidRPr="00DB0350">
        <w:rPr>
          <w:rFonts w:ascii="Times New Roman" w:eastAsia="Times New Roman" w:hAnsi="Times New Roman" w:cs="Times New Roman"/>
          <w:b/>
          <w:color w:val="auto"/>
          <w:sz w:val="24"/>
          <w:lang w:val="lt-LT"/>
        </w:rPr>
        <w:t>I. VIRŠININKO PAREIGYBĖS PASKIRTIS IR FUNKCIJOS</w:t>
      </w:r>
    </w:p>
    <w:p w14:paraId="25955E32" w14:textId="77777777" w:rsidR="00CD4C25" w:rsidRPr="00DB0350" w:rsidRDefault="00CD4C25">
      <w:pPr>
        <w:rPr>
          <w:rFonts w:ascii="Times New Roman" w:eastAsia="Times New Roman" w:hAnsi="Times New Roman" w:cs="Times New Roman"/>
          <w:color w:val="auto"/>
          <w:sz w:val="24"/>
          <w:lang w:val="lt-LT"/>
        </w:rPr>
      </w:pPr>
    </w:p>
    <w:p w14:paraId="25955E33" w14:textId="79688B25" w:rsidR="00CD4C25" w:rsidRPr="00DB0350" w:rsidRDefault="003A0A04">
      <w:pPr>
        <w:ind w:firstLine="851"/>
        <w:jc w:val="both"/>
        <w:rPr>
          <w:rFonts w:ascii="Times New Roman" w:hAnsi="Times New Roman" w:cs="Times New Roman"/>
          <w:sz w:val="24"/>
          <w:lang w:val="lt-LT"/>
        </w:rPr>
      </w:pPr>
      <w:r w:rsidRPr="00DB0350">
        <w:rPr>
          <w:rFonts w:ascii="Times New Roman" w:eastAsia="Times New Roman" w:hAnsi="Times New Roman" w:cs="Times New Roman"/>
          <w:color w:val="auto"/>
          <w:sz w:val="24"/>
          <w:lang w:val="lt-LT"/>
        </w:rPr>
        <w:t>Rokiškio rajono savivaldybės biudžetinės įstaigos Priešgaisrinės tarnybos</w:t>
      </w:r>
      <w:r w:rsidRPr="00DB0350">
        <w:rPr>
          <w:rFonts w:ascii="Times New Roman" w:eastAsia="Times New Roman" w:hAnsi="Times New Roman" w:cs="Times New Roman"/>
          <w:b/>
          <w:color w:val="auto"/>
          <w:sz w:val="24"/>
          <w:lang w:val="lt-LT"/>
        </w:rPr>
        <w:t xml:space="preserve"> </w:t>
      </w:r>
      <w:r w:rsidRPr="00DB0350">
        <w:rPr>
          <w:rFonts w:ascii="Times New Roman" w:eastAsia="Times New Roman" w:hAnsi="Times New Roman" w:cs="Times New Roman"/>
          <w:color w:val="auto"/>
          <w:sz w:val="24"/>
          <w:lang w:val="lt-LT"/>
        </w:rPr>
        <w:t>(toliau</w:t>
      </w:r>
      <w:r w:rsidRPr="00DB0350">
        <w:rPr>
          <w:rFonts w:ascii="Times New Roman" w:eastAsia="Times New Roman" w:hAnsi="Times New Roman" w:cs="Times New Roman"/>
          <w:b/>
          <w:color w:val="auto"/>
          <w:sz w:val="24"/>
          <w:lang w:val="lt-LT"/>
        </w:rPr>
        <w:t xml:space="preserve"> </w:t>
      </w:r>
      <w:r w:rsidRPr="00DB0350">
        <w:rPr>
          <w:rFonts w:ascii="Times New Roman" w:eastAsia="Times New Roman" w:hAnsi="Times New Roman" w:cs="Times New Roman"/>
          <w:color w:val="auto"/>
          <w:sz w:val="24"/>
          <w:lang w:val="lt-LT"/>
        </w:rPr>
        <w:t xml:space="preserve">– </w:t>
      </w:r>
      <w:r w:rsidR="005650EC">
        <w:rPr>
          <w:rFonts w:ascii="Times New Roman" w:eastAsia="Times New Roman" w:hAnsi="Times New Roman" w:cs="Times New Roman"/>
          <w:color w:val="auto"/>
          <w:sz w:val="24"/>
          <w:lang w:val="lt-LT"/>
        </w:rPr>
        <w:t>T</w:t>
      </w:r>
      <w:r w:rsidRPr="00DB0350">
        <w:rPr>
          <w:rFonts w:ascii="Times New Roman" w:eastAsia="Times New Roman" w:hAnsi="Times New Roman" w:cs="Times New Roman"/>
          <w:color w:val="auto"/>
          <w:sz w:val="24"/>
          <w:lang w:val="lt-LT"/>
        </w:rPr>
        <w:t>arnyba) viršininko pareigybė reikalinga organizuoti tarnybos pajėgų veiklą, įgyvendinti gaisrų gesinimo priemones savivaldybės teritorijoje, užtikrinti Priešgaisrinės tarnybos</w:t>
      </w:r>
      <w:r w:rsidRPr="00DB0350">
        <w:rPr>
          <w:rFonts w:ascii="Times New Roman" w:eastAsia="Times New Roman" w:hAnsi="Times New Roman" w:cs="Times New Roman"/>
          <w:b/>
          <w:color w:val="auto"/>
          <w:sz w:val="24"/>
          <w:lang w:val="lt-LT"/>
        </w:rPr>
        <w:t xml:space="preserve"> </w:t>
      </w:r>
      <w:r w:rsidRPr="00DB0350">
        <w:rPr>
          <w:rFonts w:ascii="Times New Roman" w:eastAsia="Times New Roman" w:hAnsi="Times New Roman" w:cs="Times New Roman"/>
          <w:color w:val="auto"/>
          <w:sz w:val="24"/>
          <w:lang w:val="lt-LT"/>
        </w:rPr>
        <w:t>pajėgų pasirengimą gesinti gaisrus ir atlikti pirminius žmonių bei turto gelbėjimo darbus, užtikrinti efektyvų Priešgaisrinės tarnybai patikėto turto naudojimą ir saugumą, organizuoti Priešgaisrinės tarnybos</w:t>
      </w:r>
      <w:r w:rsidRPr="00DB0350">
        <w:rPr>
          <w:rFonts w:ascii="Times New Roman" w:eastAsia="Times New Roman" w:hAnsi="Times New Roman" w:cs="Times New Roman"/>
          <w:b/>
          <w:color w:val="auto"/>
          <w:sz w:val="24"/>
          <w:lang w:val="lt-LT"/>
        </w:rPr>
        <w:t xml:space="preserve"> </w:t>
      </w:r>
      <w:r w:rsidRPr="00DB0350">
        <w:rPr>
          <w:rFonts w:ascii="Times New Roman" w:eastAsia="Times New Roman" w:hAnsi="Times New Roman" w:cs="Times New Roman"/>
          <w:color w:val="auto"/>
          <w:sz w:val="24"/>
          <w:lang w:val="lt-LT"/>
        </w:rPr>
        <w:t xml:space="preserve">biudžeto pajamų ir išlaidų bei kitų piniginių išteklių buhalterinės apskaitos tvarkymą. </w:t>
      </w:r>
    </w:p>
    <w:p w14:paraId="25955E34" w14:textId="77777777" w:rsidR="00CD4C25" w:rsidRPr="00DB0350" w:rsidRDefault="003A0A04">
      <w:pPr>
        <w:ind w:firstLine="851"/>
        <w:jc w:val="both"/>
        <w:rPr>
          <w:rFonts w:ascii="Times New Roman" w:hAnsi="Times New Roman" w:cs="Times New Roman"/>
          <w:sz w:val="24"/>
          <w:lang w:val="lt-LT"/>
        </w:rPr>
      </w:pPr>
      <w:r w:rsidRPr="00DB0350">
        <w:rPr>
          <w:rFonts w:ascii="Times New Roman" w:eastAsia="Times New Roman" w:hAnsi="Times New Roman" w:cs="Times New Roman"/>
          <w:color w:val="auto"/>
          <w:sz w:val="24"/>
          <w:lang w:val="lt-LT"/>
        </w:rPr>
        <w:t>Priešgaisrinės tarnybos</w:t>
      </w:r>
      <w:r w:rsidRPr="00DB0350">
        <w:rPr>
          <w:rFonts w:ascii="Times New Roman" w:eastAsia="Times New Roman" w:hAnsi="Times New Roman" w:cs="Times New Roman"/>
          <w:b/>
          <w:color w:val="auto"/>
          <w:sz w:val="24"/>
          <w:lang w:val="lt-LT"/>
        </w:rPr>
        <w:t xml:space="preserve"> </w:t>
      </w:r>
      <w:r w:rsidRPr="00DB0350">
        <w:rPr>
          <w:rFonts w:ascii="Times New Roman" w:eastAsia="Times New Roman" w:hAnsi="Times New Roman" w:cs="Times New Roman"/>
          <w:color w:val="auto"/>
          <w:sz w:val="24"/>
          <w:lang w:val="lt-LT"/>
        </w:rPr>
        <w:t xml:space="preserve">viršininkas savo darbe vadovaujasi Lietuvos Respublikos Konstitucija, Lietuvos Respublikos įstatymais, Vyriausybės nutarimais, kitais poįstatyminiais teisės aktais, Rokiškio rajono savivaldybės tarybos sprendimais, mero potvarkiais, administracijos direktoriaus įsakymais bei pareigybės aprašymu. </w:t>
      </w:r>
    </w:p>
    <w:p w14:paraId="25955E35" w14:textId="77777777" w:rsidR="00CD4C25" w:rsidRPr="00DB0350" w:rsidRDefault="003A0A04">
      <w:pPr>
        <w:ind w:firstLine="851"/>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Tarnybos viršininkas į darbą priimamas konkurso būdu teisės aktų nustatyta tvarka.</w:t>
      </w:r>
    </w:p>
    <w:p w14:paraId="25955E36" w14:textId="77777777" w:rsidR="00CD4C25" w:rsidRPr="00DB0350" w:rsidRDefault="003A0A04">
      <w:pPr>
        <w:ind w:firstLine="851"/>
        <w:rPr>
          <w:rFonts w:ascii="Times New Roman" w:eastAsia="Times New Roman" w:hAnsi="Times New Roman" w:cs="Times New Roman"/>
          <w:sz w:val="24"/>
          <w:lang w:val="lt-LT"/>
        </w:rPr>
      </w:pPr>
      <w:r w:rsidRPr="00DB0350">
        <w:rPr>
          <w:rFonts w:ascii="Times New Roman" w:eastAsia="Times New Roman" w:hAnsi="Times New Roman" w:cs="Times New Roman"/>
          <w:sz w:val="24"/>
          <w:lang w:val="lt-LT"/>
        </w:rPr>
        <w:t>Tarnybos viršininką priima į pareigas ir iš jų atleidžia bei įgyvendina kitas funkcijas, susijusias su darbo santykiais, Darbo kodekso ir kitų teisės aktų nustatyta tvarka, Rokiškio rajono savivaldybės meras (toliau – Savivaldybės meras).</w:t>
      </w:r>
    </w:p>
    <w:p w14:paraId="25955E37" w14:textId="77777777" w:rsidR="00CD4C25" w:rsidRPr="00DB0350" w:rsidRDefault="003A0A04">
      <w:pPr>
        <w:ind w:firstLine="851"/>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Tarnybos viršininko pareigos:</w:t>
      </w:r>
    </w:p>
    <w:p w14:paraId="25955E38" w14:textId="77777777" w:rsidR="00CD4C25" w:rsidRPr="00DB0350" w:rsidRDefault="003A0A04">
      <w:pPr>
        <w:ind w:firstLine="851"/>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organizuoti Tarnybos darbą, kad būtų įgyvendinami Tarnybos tikslai ir atliekamos nustatytos funkcijos; </w:t>
      </w:r>
    </w:p>
    <w:p w14:paraId="25955E39" w14:textId="77777777" w:rsidR="00CD4C25" w:rsidRPr="00DB0350" w:rsidRDefault="003A0A04">
      <w:pPr>
        <w:ind w:firstLine="851"/>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užtikrinti, kad būtų laikomasi įstatymų ir kitų teisės aktų ir Tarnybos nuostatų;</w:t>
      </w:r>
    </w:p>
    <w:p w14:paraId="25955E3A" w14:textId="77777777" w:rsidR="00CD4C25" w:rsidRPr="00DB0350" w:rsidRDefault="003A0A04">
      <w:pPr>
        <w:ind w:firstLine="851"/>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nustatyta tvarka priimti ir atleisti Tarnybos darbuotojus;</w:t>
      </w:r>
    </w:p>
    <w:p w14:paraId="25955E3B" w14:textId="77777777" w:rsidR="00CD4C25" w:rsidRPr="00DB0350" w:rsidRDefault="003A0A04">
      <w:pPr>
        <w:ind w:firstLine="851"/>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tvirtinti Tarnybos struktūrą ir pareigybių sąrašą, neviršijant nustatyto didžiausio leistino pareigybių skaičiaus;</w:t>
      </w:r>
    </w:p>
    <w:p w14:paraId="25955E3C" w14:textId="77777777" w:rsidR="00CD4C25" w:rsidRPr="00DB0350" w:rsidRDefault="003A0A04">
      <w:pPr>
        <w:ind w:firstLine="851"/>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vadovaujantis Lietuvos Respublikos įstatymais, Vyriausybės nutarimais ir kitais teisės aktais, nustatyti Tarnybos darbuotojų darbo apmokėjimo tvarką ir užmokestį neviršijant patvirtinto darbo užmokesčio fondo; </w:t>
      </w:r>
    </w:p>
    <w:p w14:paraId="25955E3D" w14:textId="77777777" w:rsidR="00CD4C25" w:rsidRPr="00DB0350" w:rsidRDefault="003A0A04">
      <w:pPr>
        <w:ind w:firstLine="851"/>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tvirtinti Tarnybos vidaus darbo tvarkos taisykles, darbuotojų pareigybes, kitus vidaus tvarkomuosius dokumentus;</w:t>
      </w:r>
    </w:p>
    <w:p w14:paraId="25955E3E" w14:textId="77777777" w:rsidR="00CD4C25" w:rsidRPr="00DB0350" w:rsidRDefault="003A0A04">
      <w:pPr>
        <w:ind w:firstLine="851"/>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atsakyti už Tarnybos įsigyto turto tinkamą naudojimą ir išsaugojimą; </w:t>
      </w:r>
    </w:p>
    <w:p w14:paraId="25955E3F" w14:textId="77777777" w:rsidR="00CD4C25" w:rsidRPr="00DB0350" w:rsidRDefault="003A0A04">
      <w:pPr>
        <w:ind w:firstLine="851"/>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pagal savo kompetenciją leisti įsakymus, kitus tvarkomuosius dokumentus;</w:t>
      </w:r>
    </w:p>
    <w:p w14:paraId="25955E40" w14:textId="77777777" w:rsidR="00CD4C25" w:rsidRPr="00DB0350" w:rsidRDefault="003A0A04">
      <w:pPr>
        <w:ind w:firstLine="851"/>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atstovauti Tarnybai teisme ir kitose institucijose;  </w:t>
      </w:r>
    </w:p>
    <w:p w14:paraId="25955E41" w14:textId="77777777" w:rsidR="00CD4C25" w:rsidRPr="00DB0350" w:rsidRDefault="003A0A04">
      <w:pPr>
        <w:ind w:firstLine="851"/>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garantuoti, kad pagal Lietuvos Respublikos viešojo sektoriaus atskaitomybės įstatymą teikiami ataskaitų rinkiniai ir statistinės ataskaitos būtų teisingi;</w:t>
      </w:r>
    </w:p>
    <w:p w14:paraId="25955E42" w14:textId="77777777" w:rsidR="00CD4C25" w:rsidRPr="00DB0350" w:rsidRDefault="003A0A04">
      <w:pPr>
        <w:ind w:firstLine="851"/>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užtikrinti racionalų ir taupų lėšų bei turto naudojimą, veiksmingą Tarnybos vidaus kontrolės sistemos sukūrimą, jos veikimą ir tobulinimą;</w:t>
      </w:r>
    </w:p>
    <w:p w14:paraId="25955E43" w14:textId="77777777" w:rsidR="00CD4C25" w:rsidRPr="00DB0350" w:rsidRDefault="003A0A04">
      <w:pPr>
        <w:ind w:firstLine="851"/>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turėti kitų teisių ir pareigų, kurios neprieštarauja Lietuvos Respublikos įstatymams ir kitiems teisės aktams ir pagal teisės aktus priskiriamos Tarnybos viršininko kompetencijai. </w:t>
      </w:r>
    </w:p>
    <w:p w14:paraId="25955E44" w14:textId="77777777" w:rsidR="00CD4C25" w:rsidRPr="00DB0350" w:rsidRDefault="003A0A04">
      <w:pPr>
        <w:ind w:firstLine="851"/>
        <w:jc w:val="both"/>
        <w:rPr>
          <w:rFonts w:ascii="Times New Roman" w:hAnsi="Times New Roman" w:cs="Times New Roman"/>
          <w:sz w:val="24"/>
          <w:lang w:val="lt-LT"/>
        </w:rPr>
      </w:pPr>
      <w:r w:rsidRPr="00DB0350">
        <w:rPr>
          <w:rFonts w:ascii="Times New Roman" w:eastAsia="Times New Roman" w:hAnsi="Times New Roman" w:cs="Times New Roman"/>
          <w:color w:val="auto"/>
          <w:sz w:val="24"/>
          <w:lang w:val="lt-LT"/>
        </w:rPr>
        <w:t>Priešgaisrinės tarnybos</w:t>
      </w:r>
      <w:r w:rsidRPr="00DB0350">
        <w:rPr>
          <w:rFonts w:ascii="Times New Roman" w:eastAsia="Times New Roman" w:hAnsi="Times New Roman" w:cs="Times New Roman"/>
          <w:b/>
          <w:color w:val="auto"/>
          <w:sz w:val="24"/>
          <w:lang w:val="lt-LT"/>
        </w:rPr>
        <w:t xml:space="preserve"> </w:t>
      </w:r>
      <w:r w:rsidRPr="00DB0350">
        <w:rPr>
          <w:rFonts w:ascii="Times New Roman" w:eastAsia="Times New Roman" w:hAnsi="Times New Roman" w:cs="Times New Roman"/>
          <w:color w:val="auto"/>
          <w:sz w:val="24"/>
          <w:lang w:val="lt-LT"/>
        </w:rPr>
        <w:t>viršininkas yra savivaldybės biudžeto asignavimų valdytojas, kurio pareigas, teises ir atsakomybę reglamentuoja Lietuvos Respublikos biudžeto sandaros įstatymas bei kiti teisės aktai.</w:t>
      </w:r>
    </w:p>
    <w:p w14:paraId="25955E45" w14:textId="77777777" w:rsidR="00CD4C25" w:rsidRPr="00DB0350" w:rsidRDefault="003A0A04">
      <w:pPr>
        <w:ind w:firstLine="851"/>
        <w:jc w:val="both"/>
        <w:rPr>
          <w:rFonts w:ascii="Times New Roman" w:hAnsi="Times New Roman" w:cs="Times New Roman"/>
          <w:sz w:val="24"/>
          <w:lang w:val="lt-LT"/>
        </w:rPr>
      </w:pPr>
      <w:r w:rsidRPr="00DB0350">
        <w:rPr>
          <w:rFonts w:ascii="Times New Roman" w:eastAsia="Times New Roman" w:hAnsi="Times New Roman" w:cs="Times New Roman"/>
          <w:color w:val="auto"/>
          <w:sz w:val="24"/>
          <w:lang w:val="lt-LT"/>
        </w:rPr>
        <w:t>Priešgaisrinės tarnybos</w:t>
      </w:r>
      <w:r w:rsidRPr="00DB0350">
        <w:rPr>
          <w:rFonts w:ascii="Times New Roman" w:eastAsia="Times New Roman" w:hAnsi="Times New Roman" w:cs="Times New Roman"/>
          <w:b/>
          <w:color w:val="auto"/>
          <w:sz w:val="24"/>
          <w:lang w:val="lt-LT"/>
        </w:rPr>
        <w:t xml:space="preserve"> </w:t>
      </w:r>
      <w:r w:rsidRPr="00DB0350">
        <w:rPr>
          <w:rFonts w:ascii="Times New Roman" w:eastAsia="Times New Roman" w:hAnsi="Times New Roman" w:cs="Times New Roman"/>
          <w:color w:val="auto"/>
          <w:sz w:val="24"/>
          <w:lang w:val="lt-LT"/>
        </w:rPr>
        <w:t>viršininko pareigybė priskiriama darbuotojų, dirbančių pagal darbo sutartis, kategorijai.</w:t>
      </w:r>
    </w:p>
    <w:p w14:paraId="25955E46" w14:textId="77777777" w:rsidR="00CD4C25" w:rsidRPr="00DB0350" w:rsidRDefault="003A0A04">
      <w:pPr>
        <w:ind w:firstLine="851"/>
        <w:jc w:val="both"/>
        <w:rPr>
          <w:rFonts w:ascii="Times New Roman" w:hAnsi="Times New Roman" w:cs="Times New Roman"/>
          <w:sz w:val="24"/>
          <w:lang w:val="lt-LT"/>
        </w:rPr>
      </w:pPr>
      <w:r w:rsidRPr="00DB0350">
        <w:rPr>
          <w:rFonts w:ascii="Times New Roman" w:eastAsia="Times New Roman" w:hAnsi="Times New Roman" w:cs="Times New Roman"/>
          <w:color w:val="auto"/>
          <w:sz w:val="24"/>
          <w:lang w:val="lt-LT"/>
        </w:rPr>
        <w:t>Viršininkui nesant, jį pavaduoja Rokiškio rajono savivaldybės priešgaisrinės tarnybos vyriausiasis specialistas, arba kitas Priešgaisrinės tarnybos</w:t>
      </w:r>
      <w:r w:rsidRPr="00DB0350">
        <w:rPr>
          <w:rFonts w:ascii="Times New Roman" w:eastAsia="Times New Roman" w:hAnsi="Times New Roman" w:cs="Times New Roman"/>
          <w:b/>
          <w:color w:val="auto"/>
          <w:sz w:val="24"/>
          <w:lang w:val="lt-LT"/>
        </w:rPr>
        <w:t xml:space="preserve"> </w:t>
      </w:r>
      <w:r w:rsidRPr="00DB0350">
        <w:rPr>
          <w:rFonts w:ascii="Times New Roman" w:eastAsia="Times New Roman" w:hAnsi="Times New Roman" w:cs="Times New Roman"/>
          <w:color w:val="auto"/>
          <w:sz w:val="24"/>
          <w:lang w:val="lt-LT"/>
        </w:rPr>
        <w:t>darbuotojas, paskirtas savivaldybės mero.</w:t>
      </w:r>
    </w:p>
    <w:p w14:paraId="25955E47" w14:textId="77777777" w:rsidR="00CD4C25" w:rsidRPr="00DB0350" w:rsidRDefault="003A0A04">
      <w:pPr>
        <w:jc w:val="center"/>
        <w:rPr>
          <w:rFonts w:ascii="Times New Roman" w:eastAsia="Times New Roman" w:hAnsi="Times New Roman" w:cs="Times New Roman"/>
          <w:b/>
          <w:color w:val="auto"/>
          <w:sz w:val="24"/>
          <w:lang w:val="lt-LT"/>
        </w:rPr>
      </w:pPr>
      <w:r w:rsidRPr="00DB0350">
        <w:rPr>
          <w:rFonts w:ascii="Times New Roman" w:eastAsia="Times New Roman" w:hAnsi="Times New Roman" w:cs="Times New Roman"/>
          <w:b/>
          <w:color w:val="auto"/>
          <w:sz w:val="24"/>
          <w:lang w:val="lt-LT"/>
        </w:rPr>
        <w:lastRenderedPageBreak/>
        <w:t>II. PRIEŠGAISRINĖS TARNYBOS VEIKLOS POBŪDIS IR TIKSLAI</w:t>
      </w:r>
    </w:p>
    <w:p w14:paraId="25955E48" w14:textId="77777777" w:rsidR="00CD4C25" w:rsidRPr="00DB0350" w:rsidRDefault="00CD4C25">
      <w:pPr>
        <w:ind w:left="1296"/>
        <w:jc w:val="both"/>
        <w:rPr>
          <w:rFonts w:ascii="Times New Roman" w:eastAsia="Times New Roman" w:hAnsi="Times New Roman" w:cs="Times New Roman"/>
          <w:b/>
          <w:color w:val="auto"/>
          <w:sz w:val="24"/>
          <w:lang w:val="lt-LT"/>
        </w:rPr>
      </w:pPr>
    </w:p>
    <w:p w14:paraId="62BA26B0" w14:textId="77777777" w:rsidR="002C4C14" w:rsidRDefault="003A0A04">
      <w:pPr>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b/>
        <w:t>Rokiškio rajono savivaldybės priešgaisrinė tarnyba yra savivaldybės biudžetinė įstaiga – nuolatinės parengties civilinės saugos ir gelbėjimo sistemos dalis, gesinanti gaisrus ir atliekanti pirminius žmonių bei turto gelbėjimo darbus.</w:t>
      </w:r>
    </w:p>
    <w:p w14:paraId="25955E4A" w14:textId="18160375" w:rsidR="00CD4C25" w:rsidRPr="00DB0350" w:rsidRDefault="002C4C14">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3A0A04" w:rsidRPr="00DB0350">
        <w:rPr>
          <w:rFonts w:ascii="Times New Roman" w:eastAsia="Times New Roman" w:hAnsi="Times New Roman" w:cs="Times New Roman"/>
          <w:color w:val="auto"/>
          <w:sz w:val="24"/>
          <w:lang w:val="lt-LT"/>
        </w:rPr>
        <w:t xml:space="preserve">Priešgaisrinės tarnybos kontaktai – Respublikos g. 64, LT- 42129 Rokiškis, tel. 8 458  71037, el. paštas- rokiskio.spt@gmail.com. </w:t>
      </w:r>
    </w:p>
    <w:p w14:paraId="25955E4B" w14:textId="77777777" w:rsidR="00CD4C25" w:rsidRPr="00DB0350" w:rsidRDefault="003A0A04">
      <w:pPr>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b/>
        <w:t>Priešgaisrinė tarnyba yra savarankiškas juridinis asmuo (</w:t>
      </w:r>
      <w:proofErr w:type="spellStart"/>
      <w:r w:rsidRPr="00DB0350">
        <w:rPr>
          <w:rFonts w:ascii="Times New Roman" w:eastAsia="Times New Roman" w:hAnsi="Times New Roman" w:cs="Times New Roman"/>
          <w:color w:val="auto"/>
          <w:sz w:val="24"/>
          <w:lang w:val="lt-LT"/>
        </w:rPr>
        <w:t>įm</w:t>
      </w:r>
      <w:proofErr w:type="spellEnd"/>
      <w:r w:rsidRPr="00DB0350">
        <w:rPr>
          <w:rFonts w:ascii="Times New Roman" w:eastAsia="Times New Roman" w:hAnsi="Times New Roman" w:cs="Times New Roman"/>
          <w:color w:val="auto"/>
          <w:sz w:val="24"/>
          <w:lang w:val="lt-LT"/>
        </w:rPr>
        <w:t>. kodas 173236814), turintis antspaudą su įstaigos pavadinimu, sąskaitas banke, blankus, atributiką. Priešgaisrinės tarnybos finansiniai metai sutampa su kalendoriniais metais. Įstaiga nėra PVM mokėtoja.</w:t>
      </w:r>
    </w:p>
    <w:p w14:paraId="25955E4C" w14:textId="77777777" w:rsidR="00CD4C25" w:rsidRPr="00DB0350" w:rsidRDefault="003A0A04">
      <w:pPr>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b/>
        <w:t>Priešgaisrinės tarnybos veiklos laikotarpis neterminuotas.</w:t>
      </w:r>
    </w:p>
    <w:p w14:paraId="25955E4D" w14:textId="77777777" w:rsidR="00CD4C25" w:rsidRPr="00DB0350" w:rsidRDefault="003A0A04">
      <w:pPr>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b/>
        <w:t>Priešgaisrinės tarnybos veikla pagal ekonominės veiklos rūšių klasifikatorių – priešgaisrinių tarnybų veikla (00.84.25).</w:t>
      </w:r>
    </w:p>
    <w:p w14:paraId="25955E4E" w14:textId="77777777" w:rsidR="00CD4C25" w:rsidRPr="00DB0350" w:rsidRDefault="003A0A04">
      <w:pPr>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b/>
        <w:t>Priešgaisrinės tarnybos tikslas yra išsaugoti žmonių gyvybę, sveikatą, turtą, apsaugoti aplinką nuo ekstremalių įvykių ir situacijų poveikio.</w:t>
      </w:r>
    </w:p>
    <w:p w14:paraId="25955E4F" w14:textId="77777777" w:rsidR="00CD4C25" w:rsidRPr="00DB0350" w:rsidRDefault="003A0A04">
      <w:pPr>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b/>
        <w:t>Tarnybos struktūrą sudaro administracija ir padaliniai (ugniagesių komandos):</w:t>
      </w:r>
    </w:p>
    <w:p w14:paraId="25955E50" w14:textId="77777777" w:rsidR="00CD4C25" w:rsidRPr="00DB0350" w:rsidRDefault="00CD4C25">
      <w:pPr>
        <w:jc w:val="both"/>
        <w:rPr>
          <w:rFonts w:ascii="Times New Roman" w:eastAsia="Times New Roman" w:hAnsi="Times New Roman" w:cs="Times New Roman"/>
          <w:color w:val="auto"/>
          <w:sz w:val="24"/>
          <w:lang w:val="lt-LT"/>
        </w:rPr>
      </w:pPr>
    </w:p>
    <w:tbl>
      <w:tblPr>
        <w:tblW w:w="9746"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811"/>
        <w:gridCol w:w="1796"/>
        <w:gridCol w:w="5362"/>
        <w:gridCol w:w="1777"/>
      </w:tblGrid>
      <w:tr w:rsidR="00CD4C25" w:rsidRPr="00DB0350" w14:paraId="25955E55"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1F8F6364" w14:textId="5AE4BC88" w:rsidR="002C4C14"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Eil</w:t>
            </w:r>
            <w:r w:rsidR="002C4C14">
              <w:rPr>
                <w:rFonts w:ascii="Times New Roman" w:eastAsia="Times New Roman" w:hAnsi="Times New Roman" w:cs="Times New Roman"/>
                <w:color w:val="auto"/>
                <w:sz w:val="24"/>
                <w:lang w:val="lt-LT"/>
              </w:rPr>
              <w:t>.</w:t>
            </w:r>
          </w:p>
          <w:p w14:paraId="25955E51"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Nr.</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2"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Ugniagesių komanda</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3"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Adresas</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4"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Telefonas</w:t>
            </w:r>
          </w:p>
        </w:tc>
      </w:tr>
      <w:tr w:rsidR="00CD4C25" w:rsidRPr="00DB0350" w14:paraId="25955E5C"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6" w14:textId="77777777" w:rsidR="00CD4C25" w:rsidRPr="00DB0350" w:rsidRDefault="00CD4C25">
            <w:pPr>
              <w:numPr>
                <w:ilvl w:val="0"/>
                <w:numId w:val="2"/>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7"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RRSPT</w:t>
            </w:r>
          </w:p>
          <w:p w14:paraId="25955E58"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(administracija)</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9"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Respublikos g. 64, LT-42129 Rokiškis</w:t>
            </w:r>
          </w:p>
          <w:p w14:paraId="25955E5A" w14:textId="77777777" w:rsidR="00CD4C25" w:rsidRPr="00DB0350" w:rsidRDefault="00CD4C25">
            <w:pPr>
              <w:rPr>
                <w:rFonts w:ascii="Times New Roman" w:eastAsia="Calibri" w:hAnsi="Times New Roman" w:cs="Times New Roman"/>
                <w:color w:val="auto"/>
                <w:sz w:val="24"/>
                <w:lang w:val="lt-LT"/>
              </w:rPr>
            </w:pP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B"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(8 458) 71 037</w:t>
            </w:r>
          </w:p>
        </w:tc>
      </w:tr>
      <w:tr w:rsidR="00CD4C25" w:rsidRPr="00DB0350" w14:paraId="25955E62"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D" w14:textId="77777777" w:rsidR="00CD4C25" w:rsidRPr="00DB0350" w:rsidRDefault="00CD4C25">
            <w:pPr>
              <w:numPr>
                <w:ilvl w:val="0"/>
                <w:numId w:val="3"/>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E"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Čedasų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F"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Klevų g. 10, Čedasų mstl., Rokiškio </w:t>
            </w:r>
            <w:proofErr w:type="spellStart"/>
            <w:r w:rsidRPr="00DB0350">
              <w:rPr>
                <w:rFonts w:ascii="Times New Roman" w:eastAsia="Times New Roman" w:hAnsi="Times New Roman" w:cs="Times New Roman"/>
                <w:color w:val="auto"/>
                <w:sz w:val="24"/>
                <w:lang w:val="lt-LT"/>
              </w:rPr>
              <w:t>kaim</w:t>
            </w:r>
            <w:proofErr w:type="spellEnd"/>
            <w:r w:rsidRPr="00DB0350">
              <w:rPr>
                <w:rFonts w:ascii="Times New Roman" w:eastAsia="Times New Roman" w:hAnsi="Times New Roman" w:cs="Times New Roman"/>
                <w:color w:val="auto"/>
                <w:sz w:val="24"/>
                <w:lang w:val="lt-LT"/>
              </w:rPr>
              <w:t xml:space="preserve">. sen., </w:t>
            </w:r>
          </w:p>
          <w:p w14:paraId="25955E60"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LT-42434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1"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8 630 04034</w:t>
            </w:r>
          </w:p>
        </w:tc>
      </w:tr>
      <w:tr w:rsidR="00CD4C25" w:rsidRPr="00DB0350" w14:paraId="25955E68"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3" w14:textId="77777777" w:rsidR="00CD4C25" w:rsidRPr="00DB0350" w:rsidRDefault="00CD4C25">
            <w:pPr>
              <w:numPr>
                <w:ilvl w:val="0"/>
                <w:numId w:val="4"/>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4"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Juodupės</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5"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Pergalės g. 2G , </w:t>
            </w:r>
            <w:proofErr w:type="spellStart"/>
            <w:r w:rsidRPr="00DB0350">
              <w:rPr>
                <w:rFonts w:ascii="Times New Roman" w:eastAsia="Times New Roman" w:hAnsi="Times New Roman" w:cs="Times New Roman"/>
                <w:color w:val="auto"/>
                <w:sz w:val="24"/>
                <w:lang w:val="lt-LT"/>
              </w:rPr>
              <w:t>Juodupė</w:t>
            </w:r>
            <w:proofErr w:type="spellEnd"/>
            <w:r w:rsidRPr="00DB0350">
              <w:rPr>
                <w:rFonts w:ascii="Times New Roman" w:eastAsia="Times New Roman" w:hAnsi="Times New Roman" w:cs="Times New Roman"/>
                <w:color w:val="auto"/>
                <w:sz w:val="24"/>
                <w:lang w:val="lt-LT"/>
              </w:rPr>
              <w:t xml:space="preserve">, </w:t>
            </w:r>
          </w:p>
          <w:p w14:paraId="25955E66"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LT-42466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7"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8 630 04036</w:t>
            </w:r>
          </w:p>
        </w:tc>
      </w:tr>
      <w:tr w:rsidR="00CD4C25" w:rsidRPr="00DB0350" w14:paraId="25955E6E"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9" w14:textId="77777777" w:rsidR="00CD4C25" w:rsidRPr="00DB0350" w:rsidRDefault="00CD4C25">
            <w:pPr>
              <w:numPr>
                <w:ilvl w:val="0"/>
                <w:numId w:val="5"/>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A"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Jūžintų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B"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Beržų g. 18, Jūžintai, </w:t>
            </w:r>
          </w:p>
          <w:p w14:paraId="25955E6C"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LT-42265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D"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8 630 04037</w:t>
            </w:r>
          </w:p>
        </w:tc>
      </w:tr>
      <w:tr w:rsidR="00CD4C25" w:rsidRPr="00DB0350" w14:paraId="25955E74"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F" w14:textId="77777777" w:rsidR="00CD4C25" w:rsidRPr="00DB0350" w:rsidRDefault="00CD4C25">
            <w:pPr>
              <w:numPr>
                <w:ilvl w:val="0"/>
                <w:numId w:val="6"/>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0"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Kamajų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1"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Duokiškio g. 38., Kariūnų k., Kamajų sen., </w:t>
            </w:r>
          </w:p>
          <w:p w14:paraId="25955E72"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LT-42287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3"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8 630 04038</w:t>
            </w:r>
          </w:p>
        </w:tc>
      </w:tr>
      <w:tr w:rsidR="00CD4C25" w:rsidRPr="00DB0350" w14:paraId="25955E7B"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5" w14:textId="77777777" w:rsidR="00CD4C25" w:rsidRPr="00DB0350" w:rsidRDefault="00CD4C25">
            <w:pPr>
              <w:numPr>
                <w:ilvl w:val="0"/>
                <w:numId w:val="7"/>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6"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Kriaunų</w:t>
            </w:r>
          </w:p>
          <w:p w14:paraId="25955E77" w14:textId="77777777" w:rsidR="00CD4C25" w:rsidRPr="00DB0350"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8"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Sartų g. 2E, Kriaunos,</w:t>
            </w:r>
          </w:p>
          <w:p w14:paraId="25955E79"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LT-42254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A"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8 630 04039</w:t>
            </w:r>
          </w:p>
        </w:tc>
      </w:tr>
      <w:tr w:rsidR="00CD4C25" w:rsidRPr="00DB0350" w14:paraId="25955E81"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C" w14:textId="77777777" w:rsidR="00CD4C25" w:rsidRPr="00DB0350" w:rsidRDefault="00CD4C25">
            <w:pPr>
              <w:numPr>
                <w:ilvl w:val="0"/>
                <w:numId w:val="8"/>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D"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Laibgalių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E"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Jūžintų g.35A, Laibgalių k., Jūžintų sen.,</w:t>
            </w:r>
          </w:p>
          <w:p w14:paraId="25955E7F"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LT-42273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0"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8 630 04049</w:t>
            </w:r>
          </w:p>
        </w:tc>
      </w:tr>
      <w:tr w:rsidR="00CD4C25" w:rsidRPr="00DB0350" w14:paraId="25955E87"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2" w14:textId="77777777" w:rsidR="00CD4C25" w:rsidRPr="00DB0350" w:rsidRDefault="00CD4C25">
            <w:pPr>
              <w:numPr>
                <w:ilvl w:val="0"/>
                <w:numId w:val="9"/>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3" w14:textId="77777777" w:rsidR="00CD4C25" w:rsidRPr="00DB0350" w:rsidRDefault="003A0A04">
            <w:pPr>
              <w:rPr>
                <w:rFonts w:ascii="Times New Roman" w:hAnsi="Times New Roman" w:cs="Times New Roman"/>
                <w:sz w:val="24"/>
                <w:lang w:val="lt-LT"/>
              </w:rPr>
            </w:pPr>
            <w:r w:rsidRPr="00DB0350">
              <w:rPr>
                <w:rFonts w:ascii="Times New Roman" w:eastAsia="Times New Roman" w:hAnsi="Times New Roman" w:cs="Times New Roman"/>
                <w:color w:val="auto"/>
                <w:sz w:val="24"/>
                <w:lang w:val="lt-LT"/>
              </w:rPr>
              <w:t>Lukštų</w:t>
            </w:r>
            <w:r w:rsidRPr="00DB0350">
              <w:rPr>
                <w:rFonts w:ascii="Times New Roman" w:eastAsia="Times New Roman" w:hAnsi="Times New Roman" w:cs="Times New Roman"/>
                <w:color w:val="auto"/>
                <w:sz w:val="24"/>
                <w:vertAlign w:val="superscript"/>
                <w:lang w:val="lt-LT"/>
              </w:rPr>
              <w:t>*</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4"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Lukštų g.16, Lukštų k., Juodupės sen., </w:t>
            </w:r>
          </w:p>
          <w:p w14:paraId="25955E85"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LT-42493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6" w14:textId="77777777" w:rsidR="00CD4C25" w:rsidRPr="00DB0350" w:rsidRDefault="00CD4C25">
            <w:pPr>
              <w:jc w:val="center"/>
              <w:rPr>
                <w:rFonts w:ascii="Times New Roman" w:eastAsia="Calibri" w:hAnsi="Times New Roman" w:cs="Times New Roman"/>
                <w:color w:val="auto"/>
                <w:sz w:val="24"/>
                <w:lang w:val="lt-LT"/>
              </w:rPr>
            </w:pPr>
          </w:p>
        </w:tc>
      </w:tr>
      <w:tr w:rsidR="00CD4C25" w:rsidRPr="00DB0350" w14:paraId="25955E8E"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8" w14:textId="77777777" w:rsidR="00CD4C25" w:rsidRPr="00DB0350" w:rsidRDefault="00CD4C25">
            <w:pPr>
              <w:numPr>
                <w:ilvl w:val="0"/>
                <w:numId w:val="10"/>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9"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Obelių</w:t>
            </w:r>
          </w:p>
          <w:p w14:paraId="25955E8A" w14:textId="77777777" w:rsidR="00CD4C25" w:rsidRPr="00DB0350"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B"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Kamajų g. 27, Obelių priemiesčio k., Obelių sen., </w:t>
            </w:r>
          </w:p>
          <w:p w14:paraId="25955E8C"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LT-42217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D"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8 630 04033</w:t>
            </w:r>
          </w:p>
        </w:tc>
      </w:tr>
      <w:tr w:rsidR="00CD4C25" w:rsidRPr="00DB0350" w14:paraId="25955E95"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F" w14:textId="77777777" w:rsidR="00CD4C25" w:rsidRPr="00DB0350" w:rsidRDefault="00CD4C25">
            <w:pPr>
              <w:numPr>
                <w:ilvl w:val="0"/>
                <w:numId w:val="11"/>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0"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Pandėlio</w:t>
            </w:r>
          </w:p>
          <w:p w14:paraId="25955E91" w14:textId="77777777" w:rsidR="00CD4C25" w:rsidRPr="00DB0350"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2" w14:textId="1ECC55D8" w:rsidR="00CD4C25" w:rsidRPr="00DB0350" w:rsidRDefault="00EB0717">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Puodžialaukės g. 24</w:t>
            </w:r>
            <w:r w:rsidR="003A0A04" w:rsidRPr="00DB0350">
              <w:rPr>
                <w:rFonts w:ascii="Times New Roman" w:eastAsia="Times New Roman" w:hAnsi="Times New Roman" w:cs="Times New Roman"/>
                <w:color w:val="auto"/>
                <w:sz w:val="24"/>
                <w:lang w:val="lt-LT"/>
              </w:rPr>
              <w:t xml:space="preserve">, Pandėlys, </w:t>
            </w:r>
          </w:p>
          <w:p w14:paraId="25955E93"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LT-42375 Rokiškio r.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4"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8 630 04032</w:t>
            </w:r>
          </w:p>
        </w:tc>
      </w:tr>
      <w:tr w:rsidR="00CD4C25" w:rsidRPr="00DB0350" w14:paraId="25955E9A"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6" w14:textId="77777777" w:rsidR="00CD4C25" w:rsidRPr="00DB0350" w:rsidRDefault="00CD4C25">
            <w:pPr>
              <w:numPr>
                <w:ilvl w:val="0"/>
                <w:numId w:val="12"/>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7"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Panemunėlio</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8"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Pergalės g. 25, Panemunėlio </w:t>
            </w:r>
            <w:proofErr w:type="spellStart"/>
            <w:r w:rsidRPr="00DB0350">
              <w:rPr>
                <w:rFonts w:ascii="Times New Roman" w:eastAsia="Times New Roman" w:hAnsi="Times New Roman" w:cs="Times New Roman"/>
                <w:color w:val="auto"/>
                <w:sz w:val="24"/>
                <w:lang w:val="lt-LT"/>
              </w:rPr>
              <w:t>glž</w:t>
            </w:r>
            <w:proofErr w:type="spellEnd"/>
            <w:r w:rsidRPr="00DB0350">
              <w:rPr>
                <w:rFonts w:ascii="Times New Roman" w:eastAsia="Times New Roman" w:hAnsi="Times New Roman" w:cs="Times New Roman"/>
                <w:color w:val="auto"/>
                <w:sz w:val="24"/>
                <w:lang w:val="lt-LT"/>
              </w:rPr>
              <w:t xml:space="preserve">. </w:t>
            </w:r>
            <w:proofErr w:type="spellStart"/>
            <w:r w:rsidRPr="00DB0350">
              <w:rPr>
                <w:rFonts w:ascii="Times New Roman" w:eastAsia="Times New Roman" w:hAnsi="Times New Roman" w:cs="Times New Roman"/>
                <w:color w:val="auto"/>
                <w:sz w:val="24"/>
                <w:lang w:val="lt-LT"/>
              </w:rPr>
              <w:t>st</w:t>
            </w:r>
            <w:proofErr w:type="spellEnd"/>
            <w:r w:rsidRPr="00DB0350">
              <w:rPr>
                <w:rFonts w:ascii="Times New Roman" w:eastAsia="Times New Roman" w:hAnsi="Times New Roman" w:cs="Times New Roman"/>
                <w:color w:val="auto"/>
                <w:sz w:val="24"/>
                <w:lang w:val="lt-LT"/>
              </w:rPr>
              <w:t>., Panemunėlio sen., LT-42329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9"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8 630 04048</w:t>
            </w:r>
          </w:p>
        </w:tc>
      </w:tr>
      <w:tr w:rsidR="00CD4C25" w:rsidRPr="00DB0350" w14:paraId="25955EA0"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B" w14:textId="77777777" w:rsidR="00CD4C25" w:rsidRPr="00DB0350" w:rsidRDefault="00CD4C25">
            <w:pPr>
              <w:numPr>
                <w:ilvl w:val="0"/>
                <w:numId w:val="13"/>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C" w14:textId="77777777" w:rsidR="00CD4C25" w:rsidRPr="00DB0350" w:rsidRDefault="003A0A04">
            <w:pPr>
              <w:rPr>
                <w:rFonts w:ascii="Times New Roman" w:hAnsi="Times New Roman" w:cs="Times New Roman"/>
                <w:sz w:val="24"/>
                <w:lang w:val="lt-LT"/>
              </w:rPr>
            </w:pPr>
            <w:r w:rsidRPr="00DB0350">
              <w:rPr>
                <w:rFonts w:ascii="Times New Roman" w:eastAsia="Times New Roman" w:hAnsi="Times New Roman" w:cs="Times New Roman"/>
                <w:color w:val="auto"/>
                <w:sz w:val="24"/>
                <w:lang w:val="lt-LT"/>
              </w:rPr>
              <w:t>Žiobiškio</w:t>
            </w:r>
            <w:r w:rsidRPr="00DB0350">
              <w:rPr>
                <w:rFonts w:ascii="Times New Roman" w:eastAsia="Times New Roman" w:hAnsi="Times New Roman" w:cs="Times New Roman"/>
                <w:color w:val="auto"/>
                <w:sz w:val="24"/>
                <w:vertAlign w:val="superscript"/>
                <w:lang w:val="lt-LT"/>
              </w:rPr>
              <w:t>*</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D"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Vilties g. 2, Žiobiškio k., Rokiškio </w:t>
            </w:r>
            <w:proofErr w:type="spellStart"/>
            <w:r w:rsidRPr="00DB0350">
              <w:rPr>
                <w:rFonts w:ascii="Times New Roman" w:eastAsia="Times New Roman" w:hAnsi="Times New Roman" w:cs="Times New Roman"/>
                <w:color w:val="auto"/>
                <w:sz w:val="24"/>
                <w:lang w:val="lt-LT"/>
              </w:rPr>
              <w:t>kaim</w:t>
            </w:r>
            <w:proofErr w:type="spellEnd"/>
            <w:r w:rsidRPr="00DB0350">
              <w:rPr>
                <w:rFonts w:ascii="Times New Roman" w:eastAsia="Times New Roman" w:hAnsi="Times New Roman" w:cs="Times New Roman"/>
                <w:color w:val="auto"/>
                <w:sz w:val="24"/>
                <w:lang w:val="lt-LT"/>
              </w:rPr>
              <w:t xml:space="preserve">. sen., </w:t>
            </w:r>
          </w:p>
          <w:p w14:paraId="25955E9E"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LT-42411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F" w14:textId="77777777" w:rsidR="00CD4C25" w:rsidRPr="00DB0350" w:rsidRDefault="00CD4C25">
            <w:pPr>
              <w:jc w:val="center"/>
              <w:rPr>
                <w:rFonts w:ascii="Times New Roman" w:eastAsia="Calibri" w:hAnsi="Times New Roman" w:cs="Times New Roman"/>
                <w:color w:val="auto"/>
                <w:sz w:val="24"/>
                <w:lang w:val="lt-LT"/>
              </w:rPr>
            </w:pPr>
          </w:p>
        </w:tc>
      </w:tr>
    </w:tbl>
    <w:p w14:paraId="25955EA1" w14:textId="77777777" w:rsidR="00CD4C25" w:rsidRPr="00DB0350" w:rsidRDefault="003A0A04">
      <w:pPr>
        <w:rPr>
          <w:rFonts w:ascii="Times New Roman" w:hAnsi="Times New Roman" w:cs="Times New Roman"/>
          <w:sz w:val="24"/>
          <w:lang w:val="lt-LT"/>
        </w:rPr>
      </w:pPr>
      <w:r w:rsidRPr="00DB0350">
        <w:rPr>
          <w:rFonts w:ascii="Times New Roman" w:eastAsia="Times New Roman" w:hAnsi="Times New Roman" w:cs="Times New Roman"/>
          <w:color w:val="auto"/>
          <w:sz w:val="24"/>
          <w:vertAlign w:val="superscript"/>
          <w:lang w:val="lt-LT"/>
        </w:rPr>
        <w:t xml:space="preserve">* </w:t>
      </w:r>
      <w:r w:rsidRPr="00DB0350">
        <w:rPr>
          <w:rFonts w:ascii="Times New Roman" w:eastAsia="Times New Roman" w:hAnsi="Times New Roman" w:cs="Times New Roman"/>
          <w:color w:val="auto"/>
          <w:sz w:val="24"/>
          <w:lang w:val="lt-LT"/>
        </w:rPr>
        <w:t>Veikla sustabdyta neribotam laikotarpiui.</w:t>
      </w:r>
    </w:p>
    <w:p w14:paraId="25955EA2" w14:textId="77777777" w:rsidR="00CD4C25" w:rsidRPr="00DB0350" w:rsidRDefault="00CD4C25">
      <w:pPr>
        <w:jc w:val="center"/>
        <w:rPr>
          <w:rFonts w:ascii="Times New Roman" w:eastAsia="Times New Roman" w:hAnsi="Times New Roman" w:cs="Times New Roman"/>
          <w:b/>
          <w:color w:val="auto"/>
          <w:sz w:val="24"/>
          <w:lang w:val="lt-LT"/>
        </w:rPr>
      </w:pPr>
    </w:p>
    <w:p w14:paraId="02FFBF4E" w14:textId="77777777" w:rsidR="007C7353" w:rsidRPr="00DB0350" w:rsidRDefault="007C7353">
      <w:pPr>
        <w:jc w:val="center"/>
        <w:rPr>
          <w:rFonts w:ascii="Times New Roman" w:eastAsia="Times New Roman" w:hAnsi="Times New Roman" w:cs="Times New Roman"/>
          <w:b/>
          <w:color w:val="auto"/>
          <w:sz w:val="24"/>
          <w:lang w:val="lt-LT"/>
        </w:rPr>
      </w:pPr>
    </w:p>
    <w:p w14:paraId="285AC2C4" w14:textId="77777777" w:rsidR="007C7353" w:rsidRPr="00DB0350" w:rsidRDefault="007C7353">
      <w:pPr>
        <w:jc w:val="center"/>
        <w:rPr>
          <w:rFonts w:ascii="Times New Roman" w:eastAsia="Times New Roman" w:hAnsi="Times New Roman" w:cs="Times New Roman"/>
          <w:b/>
          <w:color w:val="auto"/>
          <w:sz w:val="24"/>
          <w:lang w:val="lt-LT"/>
        </w:rPr>
      </w:pPr>
    </w:p>
    <w:p w14:paraId="3CEEB239" w14:textId="77777777" w:rsidR="007C7353" w:rsidRPr="00DB0350" w:rsidRDefault="007C7353">
      <w:pPr>
        <w:jc w:val="center"/>
        <w:rPr>
          <w:rFonts w:ascii="Times New Roman" w:eastAsia="Times New Roman" w:hAnsi="Times New Roman" w:cs="Times New Roman"/>
          <w:b/>
          <w:color w:val="auto"/>
          <w:sz w:val="24"/>
          <w:lang w:val="lt-LT"/>
        </w:rPr>
      </w:pPr>
    </w:p>
    <w:p w14:paraId="2C37F718" w14:textId="77777777" w:rsidR="007C7353" w:rsidRPr="00DB0350" w:rsidRDefault="007C7353">
      <w:pPr>
        <w:jc w:val="center"/>
        <w:rPr>
          <w:rFonts w:ascii="Times New Roman" w:eastAsia="Times New Roman" w:hAnsi="Times New Roman" w:cs="Times New Roman"/>
          <w:b/>
          <w:color w:val="auto"/>
          <w:sz w:val="24"/>
          <w:lang w:val="lt-LT"/>
        </w:rPr>
      </w:pPr>
    </w:p>
    <w:p w14:paraId="7A0F2B02" w14:textId="77777777" w:rsidR="007C7353" w:rsidRPr="00DB0350" w:rsidRDefault="007C7353">
      <w:pPr>
        <w:jc w:val="center"/>
        <w:rPr>
          <w:rFonts w:ascii="Times New Roman" w:eastAsia="Times New Roman" w:hAnsi="Times New Roman" w:cs="Times New Roman"/>
          <w:b/>
          <w:color w:val="auto"/>
          <w:sz w:val="24"/>
          <w:lang w:val="lt-LT"/>
        </w:rPr>
      </w:pPr>
    </w:p>
    <w:p w14:paraId="32F1DD05" w14:textId="77777777" w:rsidR="007C7353" w:rsidRPr="00DB0350" w:rsidRDefault="007C7353">
      <w:pPr>
        <w:jc w:val="center"/>
        <w:rPr>
          <w:rFonts w:ascii="Times New Roman" w:eastAsia="Times New Roman" w:hAnsi="Times New Roman" w:cs="Times New Roman"/>
          <w:b/>
          <w:color w:val="auto"/>
          <w:sz w:val="24"/>
          <w:lang w:val="lt-LT"/>
        </w:rPr>
      </w:pPr>
    </w:p>
    <w:p w14:paraId="03B8D4DF" w14:textId="77777777" w:rsidR="007C7353" w:rsidRPr="00DB0350" w:rsidRDefault="007C7353">
      <w:pPr>
        <w:jc w:val="center"/>
        <w:rPr>
          <w:rFonts w:ascii="Times New Roman" w:eastAsia="Times New Roman" w:hAnsi="Times New Roman" w:cs="Times New Roman"/>
          <w:b/>
          <w:color w:val="auto"/>
          <w:sz w:val="24"/>
          <w:lang w:val="lt-LT"/>
        </w:rPr>
      </w:pPr>
    </w:p>
    <w:p w14:paraId="25955EA3" w14:textId="77777777" w:rsidR="00CD4C25" w:rsidRPr="00DB0350" w:rsidRDefault="003A0A04">
      <w:pPr>
        <w:jc w:val="center"/>
        <w:rPr>
          <w:rFonts w:ascii="Times New Roman" w:eastAsia="Times New Roman" w:hAnsi="Times New Roman" w:cs="Times New Roman"/>
          <w:b/>
          <w:color w:val="auto"/>
          <w:sz w:val="24"/>
          <w:lang w:val="lt-LT"/>
        </w:rPr>
      </w:pPr>
      <w:r w:rsidRPr="00DB0350">
        <w:rPr>
          <w:rFonts w:ascii="Times New Roman" w:eastAsia="Times New Roman" w:hAnsi="Times New Roman" w:cs="Times New Roman"/>
          <w:b/>
          <w:color w:val="auto"/>
          <w:sz w:val="24"/>
          <w:lang w:val="lt-LT"/>
        </w:rPr>
        <w:lastRenderedPageBreak/>
        <w:t>III. TARNYBOS VEIKLA</w:t>
      </w:r>
    </w:p>
    <w:p w14:paraId="25955EA4" w14:textId="77777777" w:rsidR="00CD4C25" w:rsidRPr="00DB0350" w:rsidRDefault="00CD4C25">
      <w:pPr>
        <w:rPr>
          <w:rFonts w:ascii="Times New Roman" w:eastAsia="Times New Roman" w:hAnsi="Times New Roman" w:cs="Times New Roman"/>
          <w:b/>
          <w:color w:val="auto"/>
          <w:sz w:val="24"/>
          <w:lang w:val="lt-LT"/>
        </w:rPr>
      </w:pPr>
    </w:p>
    <w:p w14:paraId="25955EA5" w14:textId="2A43AB7B" w:rsidR="00CD4C25" w:rsidRPr="00DB0350" w:rsidRDefault="00886198" w:rsidP="00AD34CD">
      <w:pPr>
        <w:pStyle w:val="Sraopastraipa"/>
        <w:numPr>
          <w:ilvl w:val="1"/>
          <w:numId w:val="13"/>
        </w:num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2018</w:t>
      </w:r>
      <w:r w:rsidR="003A0A04" w:rsidRPr="00DB0350">
        <w:rPr>
          <w:rFonts w:ascii="Times New Roman" w:eastAsia="Times New Roman" w:hAnsi="Times New Roman" w:cs="Times New Roman"/>
          <w:b/>
          <w:color w:val="auto"/>
          <w:sz w:val="24"/>
          <w:lang w:val="lt-LT"/>
        </w:rPr>
        <w:t xml:space="preserve"> metų išvykimai į gaisrus, gelbėjimo ir kitus darbus</w:t>
      </w:r>
    </w:p>
    <w:p w14:paraId="25955EA6" w14:textId="77777777" w:rsidR="00AD34CD" w:rsidRPr="00DB0350" w:rsidRDefault="00AD34CD">
      <w:pPr>
        <w:ind w:left="1290"/>
        <w:jc w:val="center"/>
        <w:rPr>
          <w:rFonts w:ascii="Times New Roman" w:eastAsia="Times New Roman" w:hAnsi="Times New Roman" w:cs="Times New Roman"/>
          <w:b/>
          <w:color w:val="auto"/>
          <w:sz w:val="24"/>
          <w:lang w:val="lt-LT"/>
        </w:rPr>
      </w:pPr>
    </w:p>
    <w:tbl>
      <w:tblPr>
        <w:tblW w:w="9608" w:type="dxa"/>
        <w:tblInd w:w="10" w:type="dxa"/>
        <w:tblBorders>
          <w:left w:val="single" w:sz="8" w:space="0" w:color="000000"/>
          <w:bottom w:val="single" w:sz="4" w:space="0" w:color="000000"/>
          <w:insideH w:val="single" w:sz="4" w:space="0" w:color="000000"/>
        </w:tblBorders>
        <w:tblCellMar>
          <w:left w:w="0" w:type="dxa"/>
          <w:right w:w="10" w:type="dxa"/>
        </w:tblCellMar>
        <w:tblLook w:val="04A0" w:firstRow="1" w:lastRow="0" w:firstColumn="1" w:lastColumn="0" w:noHBand="0" w:noVBand="1"/>
      </w:tblPr>
      <w:tblGrid>
        <w:gridCol w:w="2551"/>
        <w:gridCol w:w="1689"/>
        <w:gridCol w:w="1245"/>
        <w:gridCol w:w="1190"/>
        <w:gridCol w:w="988"/>
        <w:gridCol w:w="1043"/>
        <w:gridCol w:w="902"/>
      </w:tblGrid>
      <w:tr w:rsidR="00CD4C25" w:rsidRPr="003622D6" w14:paraId="25955EAE" w14:textId="77777777" w:rsidTr="007C7353">
        <w:tc>
          <w:tcPr>
            <w:tcW w:w="2551" w:type="dxa"/>
            <w:tcBorders>
              <w:top w:val="single" w:sz="4" w:space="0" w:color="auto"/>
              <w:left w:val="single" w:sz="8" w:space="0" w:color="000000"/>
              <w:bottom w:val="single" w:sz="4" w:space="0" w:color="000000"/>
            </w:tcBorders>
            <w:shd w:val="clear" w:color="auto" w:fill="auto"/>
            <w:tcMar>
              <w:left w:w="0" w:type="dxa"/>
            </w:tcMar>
          </w:tcPr>
          <w:p w14:paraId="25955EA7" w14:textId="77777777" w:rsidR="00CD4C25" w:rsidRPr="003622D6" w:rsidRDefault="003A0A04">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Savivaldybės priešgaisrinė tarnyba, ugniagesių komanda</w:t>
            </w:r>
          </w:p>
        </w:tc>
        <w:tc>
          <w:tcPr>
            <w:tcW w:w="1689" w:type="dxa"/>
            <w:tcBorders>
              <w:top w:val="single" w:sz="4" w:space="0" w:color="auto"/>
              <w:left w:val="single" w:sz="4" w:space="0" w:color="000000"/>
              <w:bottom w:val="single" w:sz="4" w:space="0" w:color="000000"/>
            </w:tcBorders>
            <w:shd w:val="clear" w:color="auto" w:fill="auto"/>
            <w:tcMar>
              <w:left w:w="5" w:type="dxa"/>
            </w:tcMar>
          </w:tcPr>
          <w:p w14:paraId="25955EA8" w14:textId="77777777" w:rsidR="00CD4C25" w:rsidRPr="003622D6" w:rsidRDefault="003A0A04">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gaisro vietą gyvenamajame sektoriuje</w:t>
            </w:r>
          </w:p>
        </w:tc>
        <w:tc>
          <w:tcPr>
            <w:tcW w:w="1245" w:type="dxa"/>
            <w:tcBorders>
              <w:top w:val="single" w:sz="4" w:space="0" w:color="auto"/>
              <w:left w:val="single" w:sz="4" w:space="0" w:color="000000"/>
              <w:bottom w:val="single" w:sz="4" w:space="0" w:color="000000"/>
            </w:tcBorders>
            <w:shd w:val="clear" w:color="auto" w:fill="auto"/>
            <w:tcMar>
              <w:left w:w="5" w:type="dxa"/>
            </w:tcMar>
          </w:tcPr>
          <w:p w14:paraId="25955EA9" w14:textId="77777777" w:rsidR="00CD4C25" w:rsidRPr="003622D6" w:rsidRDefault="003A0A04">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gaisro vietą atviroje teritorijoje</w:t>
            </w:r>
          </w:p>
        </w:tc>
        <w:tc>
          <w:tcPr>
            <w:tcW w:w="1190" w:type="dxa"/>
            <w:tcBorders>
              <w:top w:val="single" w:sz="4" w:space="0" w:color="auto"/>
              <w:left w:val="single" w:sz="4" w:space="0" w:color="000000"/>
              <w:bottom w:val="single" w:sz="4" w:space="0" w:color="000000"/>
            </w:tcBorders>
            <w:shd w:val="clear" w:color="auto" w:fill="auto"/>
            <w:tcMar>
              <w:left w:w="5" w:type="dxa"/>
            </w:tcMar>
          </w:tcPr>
          <w:p w14:paraId="25955EAA" w14:textId="77777777" w:rsidR="00CD4C25" w:rsidRPr="003622D6" w:rsidRDefault="003A0A04">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gelbėjimo darbus</w:t>
            </w:r>
          </w:p>
        </w:tc>
        <w:tc>
          <w:tcPr>
            <w:tcW w:w="988" w:type="dxa"/>
            <w:tcBorders>
              <w:top w:val="single" w:sz="4" w:space="0" w:color="auto"/>
              <w:left w:val="single" w:sz="4" w:space="0" w:color="000000"/>
              <w:bottom w:val="single" w:sz="4" w:space="0" w:color="000000"/>
            </w:tcBorders>
            <w:shd w:val="clear" w:color="auto" w:fill="auto"/>
            <w:tcMar>
              <w:left w:w="5" w:type="dxa"/>
            </w:tcMar>
          </w:tcPr>
          <w:p w14:paraId="25955EAB" w14:textId="77777777" w:rsidR="00CD4C25" w:rsidRPr="003622D6" w:rsidRDefault="003A0A04">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kitus darbus*</w:t>
            </w:r>
          </w:p>
        </w:tc>
        <w:tc>
          <w:tcPr>
            <w:tcW w:w="1043" w:type="dxa"/>
            <w:tcBorders>
              <w:top w:val="single" w:sz="4" w:space="0" w:color="auto"/>
              <w:left w:val="single" w:sz="4" w:space="0" w:color="000000"/>
              <w:bottom w:val="single" w:sz="4" w:space="0" w:color="000000"/>
            </w:tcBorders>
            <w:shd w:val="clear" w:color="auto" w:fill="auto"/>
            <w:tcMar>
              <w:left w:w="5" w:type="dxa"/>
            </w:tcMar>
          </w:tcPr>
          <w:p w14:paraId="25955EAC" w14:textId="77777777" w:rsidR="00CD4C25" w:rsidRPr="003622D6" w:rsidRDefault="003A0A04">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pratybas</w:t>
            </w:r>
          </w:p>
        </w:tc>
        <w:tc>
          <w:tcPr>
            <w:tcW w:w="902" w:type="dxa"/>
            <w:tcBorders>
              <w:top w:val="single" w:sz="4" w:space="0" w:color="auto"/>
              <w:left w:val="single" w:sz="4" w:space="0" w:color="000000"/>
              <w:bottom w:val="single" w:sz="4" w:space="0" w:color="000000"/>
              <w:right w:val="single" w:sz="8" w:space="0" w:color="000000"/>
            </w:tcBorders>
            <w:shd w:val="clear" w:color="auto" w:fill="auto"/>
            <w:tcMar>
              <w:left w:w="5" w:type="dxa"/>
            </w:tcMar>
          </w:tcPr>
          <w:p w14:paraId="25955EAD" w14:textId="77777777" w:rsidR="00CD4C25" w:rsidRPr="003622D6" w:rsidRDefault="003A0A04">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Iš viso</w:t>
            </w:r>
          </w:p>
        </w:tc>
      </w:tr>
      <w:tr w:rsidR="00886198" w:rsidRPr="003622D6" w14:paraId="25955EB6" w14:textId="77777777" w:rsidTr="00E91405">
        <w:trPr>
          <w:trHeight w:val="255"/>
        </w:trPr>
        <w:tc>
          <w:tcPr>
            <w:tcW w:w="2551" w:type="dxa"/>
            <w:tcBorders>
              <w:left w:val="single" w:sz="8" w:space="0" w:color="000000"/>
              <w:bottom w:val="single" w:sz="4" w:space="0" w:color="000000"/>
            </w:tcBorders>
            <w:shd w:val="clear" w:color="auto" w:fill="auto"/>
            <w:tcMar>
              <w:left w:w="0" w:type="dxa"/>
            </w:tcMar>
          </w:tcPr>
          <w:p w14:paraId="25955EAF" w14:textId="77777777" w:rsidR="00886198" w:rsidRPr="003622D6" w:rsidRDefault="00886198" w:rsidP="00886198">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Čedasų</w:t>
            </w:r>
          </w:p>
        </w:tc>
        <w:tc>
          <w:tcPr>
            <w:tcW w:w="1689" w:type="dxa"/>
            <w:tcBorders>
              <w:top w:val="single" w:sz="4" w:space="0" w:color="000000"/>
              <w:left w:val="single" w:sz="4" w:space="0" w:color="000000"/>
              <w:bottom w:val="nil"/>
              <w:right w:val="single" w:sz="4" w:space="0" w:color="000000"/>
            </w:tcBorders>
            <w:shd w:val="clear" w:color="auto" w:fill="auto"/>
            <w:tcMar>
              <w:left w:w="5" w:type="dxa"/>
            </w:tcMar>
            <w:vAlign w:val="bottom"/>
          </w:tcPr>
          <w:p w14:paraId="25955EB0" w14:textId="2FF3AC23"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14</w:t>
            </w:r>
          </w:p>
        </w:tc>
        <w:tc>
          <w:tcPr>
            <w:tcW w:w="1245" w:type="dxa"/>
            <w:tcBorders>
              <w:top w:val="single" w:sz="4" w:space="0" w:color="000000"/>
              <w:left w:val="nil"/>
              <w:bottom w:val="nil"/>
              <w:right w:val="single" w:sz="4" w:space="0" w:color="000000"/>
            </w:tcBorders>
            <w:shd w:val="clear" w:color="auto" w:fill="auto"/>
            <w:tcMar>
              <w:left w:w="5" w:type="dxa"/>
            </w:tcMar>
            <w:vAlign w:val="bottom"/>
          </w:tcPr>
          <w:p w14:paraId="25955EB1" w14:textId="321F971A"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0</w:t>
            </w:r>
          </w:p>
        </w:tc>
        <w:tc>
          <w:tcPr>
            <w:tcW w:w="1190" w:type="dxa"/>
            <w:tcBorders>
              <w:top w:val="single" w:sz="4" w:space="0" w:color="000000"/>
              <w:left w:val="nil"/>
              <w:bottom w:val="nil"/>
              <w:right w:val="single" w:sz="4" w:space="0" w:color="000000"/>
            </w:tcBorders>
            <w:shd w:val="clear" w:color="auto" w:fill="auto"/>
            <w:tcMar>
              <w:left w:w="5" w:type="dxa"/>
            </w:tcMar>
            <w:vAlign w:val="bottom"/>
          </w:tcPr>
          <w:p w14:paraId="25955EB2" w14:textId="00F498DD"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1</w:t>
            </w:r>
          </w:p>
        </w:tc>
        <w:tc>
          <w:tcPr>
            <w:tcW w:w="988" w:type="dxa"/>
            <w:tcBorders>
              <w:top w:val="single" w:sz="4" w:space="0" w:color="000000"/>
              <w:left w:val="nil"/>
              <w:bottom w:val="nil"/>
              <w:right w:val="single" w:sz="4" w:space="0" w:color="000000"/>
            </w:tcBorders>
            <w:shd w:val="clear" w:color="auto" w:fill="auto"/>
            <w:tcMar>
              <w:left w:w="5" w:type="dxa"/>
            </w:tcMar>
            <w:vAlign w:val="bottom"/>
          </w:tcPr>
          <w:p w14:paraId="25955EB3" w14:textId="429916A6"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5</w:t>
            </w:r>
          </w:p>
        </w:tc>
        <w:tc>
          <w:tcPr>
            <w:tcW w:w="1043" w:type="dxa"/>
            <w:tcBorders>
              <w:top w:val="single" w:sz="4" w:space="0" w:color="000000"/>
              <w:left w:val="nil"/>
              <w:bottom w:val="nil"/>
              <w:right w:val="single" w:sz="4" w:space="0" w:color="000000"/>
            </w:tcBorders>
            <w:shd w:val="clear" w:color="auto" w:fill="auto"/>
            <w:tcMar>
              <w:left w:w="5" w:type="dxa"/>
            </w:tcMar>
            <w:vAlign w:val="bottom"/>
          </w:tcPr>
          <w:p w14:paraId="25955EB4" w14:textId="0606B946"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5</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B5" w14:textId="56F87FEF" w:rsidR="00886198" w:rsidRPr="003622D6" w:rsidRDefault="00886198" w:rsidP="00886198">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25</w:t>
            </w:r>
          </w:p>
        </w:tc>
      </w:tr>
      <w:tr w:rsidR="00886198" w:rsidRPr="003622D6" w14:paraId="25955EBE" w14:textId="77777777">
        <w:trPr>
          <w:trHeight w:val="240"/>
        </w:trPr>
        <w:tc>
          <w:tcPr>
            <w:tcW w:w="2551" w:type="dxa"/>
            <w:tcBorders>
              <w:left w:val="single" w:sz="8" w:space="0" w:color="000000"/>
              <w:bottom w:val="single" w:sz="4" w:space="0" w:color="000000"/>
            </w:tcBorders>
            <w:shd w:val="clear" w:color="auto" w:fill="auto"/>
            <w:tcMar>
              <w:left w:w="0" w:type="dxa"/>
            </w:tcMar>
          </w:tcPr>
          <w:p w14:paraId="25955EB7" w14:textId="77777777" w:rsidR="00886198" w:rsidRPr="003622D6" w:rsidRDefault="00886198" w:rsidP="003622D6">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Juodupės</w:t>
            </w:r>
          </w:p>
        </w:tc>
        <w:tc>
          <w:tcPr>
            <w:tcW w:w="1689" w:type="dxa"/>
            <w:tcBorders>
              <w:left w:val="single" w:sz="4" w:space="0" w:color="000000"/>
              <w:bottom w:val="single" w:sz="4" w:space="0" w:color="000000"/>
            </w:tcBorders>
            <w:shd w:val="clear" w:color="auto" w:fill="auto"/>
            <w:tcMar>
              <w:left w:w="5" w:type="dxa"/>
            </w:tcMar>
          </w:tcPr>
          <w:p w14:paraId="25955EB8" w14:textId="6B594BED" w:rsidR="00886198" w:rsidRPr="003622D6" w:rsidRDefault="00886198" w:rsidP="003622D6">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8</w:t>
            </w:r>
          </w:p>
        </w:tc>
        <w:tc>
          <w:tcPr>
            <w:tcW w:w="1245" w:type="dxa"/>
            <w:tcBorders>
              <w:left w:val="single" w:sz="4" w:space="0" w:color="000000"/>
              <w:bottom w:val="single" w:sz="4" w:space="0" w:color="000000"/>
            </w:tcBorders>
            <w:shd w:val="clear" w:color="auto" w:fill="auto"/>
            <w:tcMar>
              <w:left w:w="5" w:type="dxa"/>
            </w:tcMar>
          </w:tcPr>
          <w:p w14:paraId="25955EB9" w14:textId="5269959A" w:rsidR="00886198" w:rsidRPr="003622D6" w:rsidRDefault="00886198" w:rsidP="003622D6">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4</w:t>
            </w:r>
          </w:p>
        </w:tc>
        <w:tc>
          <w:tcPr>
            <w:tcW w:w="1190" w:type="dxa"/>
            <w:tcBorders>
              <w:left w:val="single" w:sz="4" w:space="0" w:color="000000"/>
              <w:bottom w:val="single" w:sz="4" w:space="0" w:color="000000"/>
            </w:tcBorders>
            <w:shd w:val="clear" w:color="auto" w:fill="auto"/>
            <w:tcMar>
              <w:left w:w="5" w:type="dxa"/>
            </w:tcMar>
          </w:tcPr>
          <w:p w14:paraId="25955EBA" w14:textId="233B196E" w:rsidR="00886198" w:rsidRPr="003622D6" w:rsidRDefault="00886198" w:rsidP="003622D6">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11</w:t>
            </w:r>
          </w:p>
        </w:tc>
        <w:tc>
          <w:tcPr>
            <w:tcW w:w="988" w:type="dxa"/>
            <w:tcBorders>
              <w:left w:val="single" w:sz="4" w:space="0" w:color="000000"/>
              <w:bottom w:val="single" w:sz="4" w:space="0" w:color="000000"/>
            </w:tcBorders>
            <w:shd w:val="clear" w:color="auto" w:fill="auto"/>
            <w:tcMar>
              <w:left w:w="5" w:type="dxa"/>
            </w:tcMar>
          </w:tcPr>
          <w:p w14:paraId="25955EBB" w14:textId="3DCC347F" w:rsidR="00886198" w:rsidRPr="003622D6" w:rsidRDefault="00886198" w:rsidP="003622D6">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10</w:t>
            </w:r>
          </w:p>
        </w:tc>
        <w:tc>
          <w:tcPr>
            <w:tcW w:w="1043" w:type="dxa"/>
            <w:tcBorders>
              <w:left w:val="single" w:sz="4" w:space="0" w:color="000000"/>
              <w:bottom w:val="single" w:sz="4" w:space="0" w:color="000000"/>
            </w:tcBorders>
            <w:shd w:val="clear" w:color="auto" w:fill="auto"/>
            <w:tcMar>
              <w:left w:w="5" w:type="dxa"/>
            </w:tcMar>
          </w:tcPr>
          <w:p w14:paraId="25955EBC" w14:textId="5E06B2F1" w:rsidR="00886198" w:rsidRPr="003622D6" w:rsidRDefault="00886198" w:rsidP="003622D6">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9</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BD" w14:textId="362DD613" w:rsidR="00886198" w:rsidRPr="003622D6" w:rsidRDefault="00886198" w:rsidP="003622D6">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42</w:t>
            </w:r>
          </w:p>
        </w:tc>
      </w:tr>
      <w:tr w:rsidR="00886198" w:rsidRPr="003622D6" w14:paraId="25955EC6" w14:textId="77777777" w:rsidTr="003622D6">
        <w:trPr>
          <w:trHeight w:val="300"/>
        </w:trPr>
        <w:tc>
          <w:tcPr>
            <w:tcW w:w="2551" w:type="dxa"/>
            <w:tcBorders>
              <w:left w:val="single" w:sz="8" w:space="0" w:color="000000"/>
              <w:bottom w:val="single" w:sz="4" w:space="0" w:color="000000"/>
            </w:tcBorders>
            <w:shd w:val="clear" w:color="auto" w:fill="auto"/>
            <w:tcMar>
              <w:left w:w="0" w:type="dxa"/>
            </w:tcMar>
          </w:tcPr>
          <w:p w14:paraId="25955EBF" w14:textId="77777777" w:rsidR="00886198" w:rsidRPr="003622D6" w:rsidRDefault="00886198" w:rsidP="00886198">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Jūžintų</w:t>
            </w:r>
          </w:p>
        </w:tc>
        <w:tc>
          <w:tcPr>
            <w:tcW w:w="1689" w:type="dxa"/>
            <w:tcBorders>
              <w:top w:val="nil"/>
              <w:left w:val="single" w:sz="4" w:space="0" w:color="000000"/>
              <w:bottom w:val="nil"/>
              <w:right w:val="single" w:sz="4" w:space="0" w:color="000000"/>
            </w:tcBorders>
            <w:shd w:val="clear" w:color="auto" w:fill="auto"/>
            <w:tcMar>
              <w:left w:w="5" w:type="dxa"/>
            </w:tcMar>
            <w:vAlign w:val="bottom"/>
          </w:tcPr>
          <w:p w14:paraId="25955EC0" w14:textId="36F0092E"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8</w:t>
            </w:r>
          </w:p>
        </w:tc>
        <w:tc>
          <w:tcPr>
            <w:tcW w:w="1245" w:type="dxa"/>
            <w:tcBorders>
              <w:top w:val="nil"/>
              <w:left w:val="nil"/>
              <w:bottom w:val="nil"/>
              <w:right w:val="single" w:sz="4" w:space="0" w:color="000000"/>
            </w:tcBorders>
            <w:shd w:val="clear" w:color="auto" w:fill="auto"/>
            <w:tcMar>
              <w:left w:w="5" w:type="dxa"/>
            </w:tcMar>
            <w:vAlign w:val="bottom"/>
          </w:tcPr>
          <w:p w14:paraId="25955EC1" w14:textId="319CFD42"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4</w:t>
            </w:r>
          </w:p>
        </w:tc>
        <w:tc>
          <w:tcPr>
            <w:tcW w:w="1190" w:type="dxa"/>
            <w:tcBorders>
              <w:top w:val="nil"/>
              <w:left w:val="nil"/>
              <w:bottom w:val="nil"/>
              <w:right w:val="single" w:sz="4" w:space="0" w:color="000000"/>
            </w:tcBorders>
            <w:shd w:val="clear" w:color="auto" w:fill="auto"/>
            <w:tcMar>
              <w:left w:w="5" w:type="dxa"/>
            </w:tcMar>
            <w:vAlign w:val="bottom"/>
          </w:tcPr>
          <w:p w14:paraId="25955EC2" w14:textId="6EAC94C1"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2</w:t>
            </w:r>
          </w:p>
        </w:tc>
        <w:tc>
          <w:tcPr>
            <w:tcW w:w="988" w:type="dxa"/>
            <w:tcBorders>
              <w:top w:val="nil"/>
              <w:left w:val="nil"/>
              <w:bottom w:val="nil"/>
              <w:right w:val="single" w:sz="4" w:space="0" w:color="000000"/>
            </w:tcBorders>
            <w:shd w:val="clear" w:color="auto" w:fill="auto"/>
            <w:tcMar>
              <w:left w:w="5" w:type="dxa"/>
            </w:tcMar>
            <w:vAlign w:val="bottom"/>
          </w:tcPr>
          <w:p w14:paraId="25955EC3" w14:textId="6DD3B0C3"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6</w:t>
            </w:r>
          </w:p>
        </w:tc>
        <w:tc>
          <w:tcPr>
            <w:tcW w:w="1043" w:type="dxa"/>
            <w:tcBorders>
              <w:top w:val="nil"/>
              <w:left w:val="nil"/>
              <w:bottom w:val="nil"/>
              <w:right w:val="single" w:sz="4" w:space="0" w:color="000000"/>
            </w:tcBorders>
            <w:shd w:val="clear" w:color="auto" w:fill="auto"/>
            <w:tcMar>
              <w:left w:w="5" w:type="dxa"/>
            </w:tcMar>
            <w:vAlign w:val="bottom"/>
          </w:tcPr>
          <w:p w14:paraId="25955EC4" w14:textId="6D312465"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10</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C5" w14:textId="7DE5203B" w:rsidR="00886198" w:rsidRPr="003622D6" w:rsidRDefault="00886198" w:rsidP="00886198">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30</w:t>
            </w:r>
          </w:p>
        </w:tc>
      </w:tr>
      <w:tr w:rsidR="00886198" w:rsidRPr="003622D6" w14:paraId="25955ECE" w14:textId="77777777" w:rsidTr="003622D6">
        <w:trPr>
          <w:trHeight w:val="240"/>
        </w:trPr>
        <w:tc>
          <w:tcPr>
            <w:tcW w:w="2551" w:type="dxa"/>
            <w:tcBorders>
              <w:left w:val="single" w:sz="8" w:space="0" w:color="000000"/>
              <w:bottom w:val="single" w:sz="4" w:space="0" w:color="000000"/>
            </w:tcBorders>
            <w:shd w:val="clear" w:color="auto" w:fill="auto"/>
            <w:tcMar>
              <w:left w:w="0" w:type="dxa"/>
            </w:tcMar>
          </w:tcPr>
          <w:p w14:paraId="25955EC7" w14:textId="77777777" w:rsidR="00886198" w:rsidRPr="003622D6" w:rsidRDefault="00886198" w:rsidP="00886198">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Kamajų</w:t>
            </w:r>
          </w:p>
        </w:tc>
        <w:tc>
          <w:tcPr>
            <w:tcW w:w="1689" w:type="dxa"/>
            <w:tcBorders>
              <w:top w:val="single" w:sz="4" w:space="0" w:color="000000"/>
              <w:left w:val="single" w:sz="4" w:space="0" w:color="000000"/>
              <w:bottom w:val="nil"/>
              <w:right w:val="nil"/>
            </w:tcBorders>
            <w:shd w:val="clear" w:color="auto" w:fill="auto"/>
            <w:tcMar>
              <w:left w:w="5" w:type="dxa"/>
            </w:tcMar>
            <w:vAlign w:val="bottom"/>
          </w:tcPr>
          <w:p w14:paraId="25955EC8" w14:textId="4F5D7CBC"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9</w:t>
            </w:r>
          </w:p>
        </w:tc>
        <w:tc>
          <w:tcPr>
            <w:tcW w:w="1245" w:type="dxa"/>
            <w:tcBorders>
              <w:top w:val="single" w:sz="4" w:space="0" w:color="000000"/>
              <w:left w:val="single" w:sz="4" w:space="0" w:color="000000"/>
              <w:bottom w:val="nil"/>
              <w:right w:val="nil"/>
            </w:tcBorders>
            <w:shd w:val="clear" w:color="auto" w:fill="auto"/>
            <w:tcMar>
              <w:left w:w="5" w:type="dxa"/>
            </w:tcMar>
            <w:vAlign w:val="bottom"/>
          </w:tcPr>
          <w:p w14:paraId="25955EC9" w14:textId="50871954"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1</w:t>
            </w:r>
          </w:p>
        </w:tc>
        <w:tc>
          <w:tcPr>
            <w:tcW w:w="1190" w:type="dxa"/>
            <w:tcBorders>
              <w:top w:val="single" w:sz="4" w:space="0" w:color="000000"/>
              <w:left w:val="single" w:sz="4" w:space="0" w:color="000000"/>
              <w:bottom w:val="nil"/>
              <w:right w:val="nil"/>
            </w:tcBorders>
            <w:shd w:val="clear" w:color="auto" w:fill="auto"/>
            <w:tcMar>
              <w:left w:w="5" w:type="dxa"/>
            </w:tcMar>
            <w:vAlign w:val="bottom"/>
          </w:tcPr>
          <w:p w14:paraId="25955ECA" w14:textId="69E38DF8"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1</w:t>
            </w:r>
          </w:p>
        </w:tc>
        <w:tc>
          <w:tcPr>
            <w:tcW w:w="988" w:type="dxa"/>
            <w:tcBorders>
              <w:top w:val="single" w:sz="4" w:space="0" w:color="000000"/>
              <w:left w:val="single" w:sz="4" w:space="0" w:color="000000"/>
              <w:bottom w:val="nil"/>
              <w:right w:val="nil"/>
            </w:tcBorders>
            <w:shd w:val="clear" w:color="auto" w:fill="auto"/>
            <w:tcMar>
              <w:left w:w="5" w:type="dxa"/>
            </w:tcMar>
            <w:vAlign w:val="bottom"/>
          </w:tcPr>
          <w:p w14:paraId="25955ECB" w14:textId="59CA56DB"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12</w:t>
            </w:r>
          </w:p>
        </w:tc>
        <w:tc>
          <w:tcPr>
            <w:tcW w:w="1043" w:type="dxa"/>
            <w:tcBorders>
              <w:top w:val="single" w:sz="4" w:space="0" w:color="000000"/>
              <w:left w:val="single" w:sz="4" w:space="0" w:color="000000"/>
              <w:bottom w:val="nil"/>
              <w:right w:val="nil"/>
            </w:tcBorders>
            <w:shd w:val="clear" w:color="auto" w:fill="auto"/>
            <w:tcMar>
              <w:left w:w="5" w:type="dxa"/>
            </w:tcMar>
            <w:vAlign w:val="bottom"/>
          </w:tcPr>
          <w:p w14:paraId="25955ECC" w14:textId="427301C0"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9</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CD" w14:textId="78DC8A6C" w:rsidR="00886198" w:rsidRPr="003622D6" w:rsidRDefault="00886198" w:rsidP="00886198">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32</w:t>
            </w:r>
          </w:p>
        </w:tc>
      </w:tr>
      <w:tr w:rsidR="00886198" w:rsidRPr="003622D6" w14:paraId="25955ED6" w14:textId="77777777" w:rsidTr="003622D6">
        <w:trPr>
          <w:trHeight w:val="315"/>
        </w:trPr>
        <w:tc>
          <w:tcPr>
            <w:tcW w:w="2551" w:type="dxa"/>
            <w:tcBorders>
              <w:left w:val="single" w:sz="8" w:space="0" w:color="000000"/>
              <w:bottom w:val="single" w:sz="4" w:space="0" w:color="000000"/>
            </w:tcBorders>
            <w:shd w:val="clear" w:color="auto" w:fill="auto"/>
            <w:tcMar>
              <w:left w:w="0" w:type="dxa"/>
            </w:tcMar>
          </w:tcPr>
          <w:p w14:paraId="25955ECF" w14:textId="77777777" w:rsidR="00886198" w:rsidRPr="003622D6" w:rsidRDefault="00886198" w:rsidP="00886198">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Kriaunų</w:t>
            </w:r>
          </w:p>
        </w:tc>
        <w:tc>
          <w:tcPr>
            <w:tcW w:w="1689" w:type="dxa"/>
            <w:tcBorders>
              <w:top w:val="nil"/>
              <w:left w:val="single" w:sz="4" w:space="0" w:color="000000"/>
              <w:bottom w:val="nil"/>
              <w:right w:val="single" w:sz="4" w:space="0" w:color="000000"/>
            </w:tcBorders>
            <w:shd w:val="clear" w:color="auto" w:fill="auto"/>
            <w:tcMar>
              <w:left w:w="5" w:type="dxa"/>
            </w:tcMar>
            <w:vAlign w:val="bottom"/>
          </w:tcPr>
          <w:p w14:paraId="25955ED0" w14:textId="5FC30610"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12</w:t>
            </w:r>
          </w:p>
        </w:tc>
        <w:tc>
          <w:tcPr>
            <w:tcW w:w="1245"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25955ED1" w14:textId="57CC7179"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5</w:t>
            </w:r>
          </w:p>
        </w:tc>
        <w:tc>
          <w:tcPr>
            <w:tcW w:w="1190"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25955ED2" w14:textId="592A0ABE"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0</w:t>
            </w:r>
          </w:p>
        </w:tc>
        <w:tc>
          <w:tcPr>
            <w:tcW w:w="988"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25955ED3" w14:textId="3CEB086B"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6</w:t>
            </w:r>
          </w:p>
        </w:tc>
        <w:tc>
          <w:tcPr>
            <w:tcW w:w="1043"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25955ED4" w14:textId="1FAED235"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hAnsi="Times New Roman" w:cs="Times New Roman"/>
                <w:bCs/>
                <w:sz w:val="24"/>
              </w:rPr>
              <w:t>10</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D5" w14:textId="210570D7" w:rsidR="00886198" w:rsidRPr="003622D6" w:rsidRDefault="00886198" w:rsidP="00886198">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33</w:t>
            </w:r>
          </w:p>
        </w:tc>
      </w:tr>
      <w:tr w:rsidR="00886198" w:rsidRPr="003622D6" w14:paraId="25955EDE" w14:textId="77777777">
        <w:tc>
          <w:tcPr>
            <w:tcW w:w="2551" w:type="dxa"/>
            <w:tcBorders>
              <w:left w:val="single" w:sz="8" w:space="0" w:color="000000"/>
              <w:bottom w:val="single" w:sz="4" w:space="0" w:color="000000"/>
            </w:tcBorders>
            <w:shd w:val="clear" w:color="auto" w:fill="auto"/>
            <w:tcMar>
              <w:left w:w="0" w:type="dxa"/>
            </w:tcMar>
          </w:tcPr>
          <w:p w14:paraId="25955ED7" w14:textId="77777777" w:rsidR="00886198" w:rsidRPr="003622D6" w:rsidRDefault="00886198" w:rsidP="00886198">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Laibgalių</w:t>
            </w:r>
          </w:p>
        </w:tc>
        <w:tc>
          <w:tcPr>
            <w:tcW w:w="1689" w:type="dxa"/>
            <w:tcBorders>
              <w:left w:val="single" w:sz="4" w:space="0" w:color="000000"/>
              <w:bottom w:val="single" w:sz="4" w:space="0" w:color="000000"/>
            </w:tcBorders>
            <w:shd w:val="clear" w:color="auto" w:fill="auto"/>
            <w:tcMar>
              <w:left w:w="5" w:type="dxa"/>
            </w:tcMar>
          </w:tcPr>
          <w:p w14:paraId="25955ED8" w14:textId="0BDDF61A" w:rsidR="00886198" w:rsidRPr="003622D6" w:rsidRDefault="00886198"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65</w:t>
            </w:r>
          </w:p>
        </w:tc>
        <w:tc>
          <w:tcPr>
            <w:tcW w:w="1245" w:type="dxa"/>
            <w:tcBorders>
              <w:left w:val="single" w:sz="4" w:space="0" w:color="000000"/>
              <w:bottom w:val="single" w:sz="4" w:space="0" w:color="000000"/>
            </w:tcBorders>
            <w:shd w:val="clear" w:color="auto" w:fill="auto"/>
            <w:tcMar>
              <w:left w:w="5" w:type="dxa"/>
            </w:tcMar>
          </w:tcPr>
          <w:p w14:paraId="25955ED9" w14:textId="13727D12"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5</w:t>
            </w:r>
          </w:p>
        </w:tc>
        <w:tc>
          <w:tcPr>
            <w:tcW w:w="1190" w:type="dxa"/>
            <w:tcBorders>
              <w:left w:val="single" w:sz="4" w:space="0" w:color="000000"/>
              <w:bottom w:val="single" w:sz="4" w:space="0" w:color="000000"/>
            </w:tcBorders>
            <w:shd w:val="clear" w:color="auto" w:fill="auto"/>
            <w:tcMar>
              <w:left w:w="5" w:type="dxa"/>
            </w:tcMar>
          </w:tcPr>
          <w:p w14:paraId="25955EDA" w14:textId="2A34E558"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1</w:t>
            </w:r>
          </w:p>
        </w:tc>
        <w:tc>
          <w:tcPr>
            <w:tcW w:w="988" w:type="dxa"/>
            <w:tcBorders>
              <w:left w:val="single" w:sz="4" w:space="0" w:color="000000"/>
              <w:bottom w:val="single" w:sz="4" w:space="0" w:color="000000"/>
            </w:tcBorders>
            <w:shd w:val="clear" w:color="auto" w:fill="auto"/>
            <w:tcMar>
              <w:left w:w="5" w:type="dxa"/>
            </w:tcMar>
          </w:tcPr>
          <w:p w14:paraId="25955EDB" w14:textId="5C144E6E"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16</w:t>
            </w:r>
          </w:p>
        </w:tc>
        <w:tc>
          <w:tcPr>
            <w:tcW w:w="1043" w:type="dxa"/>
            <w:tcBorders>
              <w:left w:val="single" w:sz="4" w:space="0" w:color="000000"/>
              <w:bottom w:val="single" w:sz="4" w:space="0" w:color="000000"/>
            </w:tcBorders>
            <w:shd w:val="clear" w:color="auto" w:fill="auto"/>
            <w:tcMar>
              <w:left w:w="5" w:type="dxa"/>
            </w:tcMar>
          </w:tcPr>
          <w:p w14:paraId="25955EDC" w14:textId="4E76A0EC"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11</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DD" w14:textId="5D9194AB" w:rsidR="00886198" w:rsidRPr="003622D6" w:rsidRDefault="00886198" w:rsidP="00886198">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98</w:t>
            </w:r>
          </w:p>
        </w:tc>
      </w:tr>
      <w:tr w:rsidR="00886198" w:rsidRPr="003622D6" w14:paraId="25955EE6" w14:textId="77777777">
        <w:trPr>
          <w:trHeight w:val="315"/>
        </w:trPr>
        <w:tc>
          <w:tcPr>
            <w:tcW w:w="2551" w:type="dxa"/>
            <w:tcBorders>
              <w:left w:val="single" w:sz="8" w:space="0" w:color="000000"/>
              <w:bottom w:val="single" w:sz="4" w:space="0" w:color="000000"/>
            </w:tcBorders>
            <w:shd w:val="clear" w:color="auto" w:fill="auto"/>
            <w:tcMar>
              <w:left w:w="0" w:type="dxa"/>
            </w:tcMar>
          </w:tcPr>
          <w:p w14:paraId="25955EDF" w14:textId="77777777" w:rsidR="00886198" w:rsidRPr="003622D6" w:rsidRDefault="00886198" w:rsidP="00886198">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Panemunėlio</w:t>
            </w:r>
          </w:p>
        </w:tc>
        <w:tc>
          <w:tcPr>
            <w:tcW w:w="1689" w:type="dxa"/>
            <w:tcBorders>
              <w:left w:val="single" w:sz="4" w:space="0" w:color="000000"/>
              <w:bottom w:val="single" w:sz="4" w:space="0" w:color="000000"/>
            </w:tcBorders>
            <w:shd w:val="clear" w:color="auto" w:fill="auto"/>
            <w:tcMar>
              <w:left w:w="5" w:type="dxa"/>
            </w:tcMar>
          </w:tcPr>
          <w:p w14:paraId="25955EE0" w14:textId="6F58377F"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14</w:t>
            </w:r>
          </w:p>
        </w:tc>
        <w:tc>
          <w:tcPr>
            <w:tcW w:w="1245" w:type="dxa"/>
            <w:tcBorders>
              <w:left w:val="single" w:sz="4" w:space="0" w:color="000000"/>
              <w:bottom w:val="single" w:sz="4" w:space="0" w:color="000000"/>
            </w:tcBorders>
            <w:shd w:val="clear" w:color="auto" w:fill="auto"/>
            <w:tcMar>
              <w:left w:w="5" w:type="dxa"/>
            </w:tcMar>
          </w:tcPr>
          <w:p w14:paraId="25955EE1" w14:textId="2655E3B9"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3</w:t>
            </w:r>
          </w:p>
        </w:tc>
        <w:tc>
          <w:tcPr>
            <w:tcW w:w="1190" w:type="dxa"/>
            <w:tcBorders>
              <w:left w:val="single" w:sz="4" w:space="0" w:color="000000"/>
              <w:bottom w:val="single" w:sz="4" w:space="0" w:color="000000"/>
            </w:tcBorders>
            <w:shd w:val="clear" w:color="auto" w:fill="auto"/>
            <w:tcMar>
              <w:left w:w="5" w:type="dxa"/>
            </w:tcMar>
          </w:tcPr>
          <w:p w14:paraId="25955EE2" w14:textId="480DE8ED"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3</w:t>
            </w:r>
          </w:p>
        </w:tc>
        <w:tc>
          <w:tcPr>
            <w:tcW w:w="988" w:type="dxa"/>
            <w:tcBorders>
              <w:left w:val="single" w:sz="4" w:space="0" w:color="000000"/>
              <w:bottom w:val="single" w:sz="4" w:space="0" w:color="000000"/>
            </w:tcBorders>
            <w:shd w:val="clear" w:color="auto" w:fill="auto"/>
            <w:tcMar>
              <w:left w:w="5" w:type="dxa"/>
            </w:tcMar>
          </w:tcPr>
          <w:p w14:paraId="25955EE3" w14:textId="1BA678A0"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15</w:t>
            </w:r>
          </w:p>
        </w:tc>
        <w:tc>
          <w:tcPr>
            <w:tcW w:w="1043" w:type="dxa"/>
            <w:tcBorders>
              <w:left w:val="single" w:sz="4" w:space="0" w:color="000000"/>
              <w:bottom w:val="single" w:sz="4" w:space="0" w:color="000000"/>
            </w:tcBorders>
            <w:shd w:val="clear" w:color="auto" w:fill="auto"/>
            <w:tcMar>
              <w:left w:w="5" w:type="dxa"/>
            </w:tcMar>
          </w:tcPr>
          <w:p w14:paraId="25955EE4" w14:textId="0FA17D67"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11</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E5" w14:textId="34F29B4F" w:rsidR="00886198" w:rsidRPr="003622D6" w:rsidRDefault="003622D6" w:rsidP="00886198">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35</w:t>
            </w:r>
          </w:p>
        </w:tc>
      </w:tr>
      <w:tr w:rsidR="00886198" w:rsidRPr="003622D6" w14:paraId="25955EEE" w14:textId="77777777">
        <w:tc>
          <w:tcPr>
            <w:tcW w:w="2551" w:type="dxa"/>
            <w:tcBorders>
              <w:left w:val="single" w:sz="8" w:space="0" w:color="000000"/>
              <w:bottom w:val="single" w:sz="4" w:space="0" w:color="000000"/>
            </w:tcBorders>
            <w:shd w:val="clear" w:color="auto" w:fill="auto"/>
            <w:tcMar>
              <w:left w:w="0" w:type="dxa"/>
            </w:tcMar>
          </w:tcPr>
          <w:p w14:paraId="25955EE7" w14:textId="77777777" w:rsidR="00886198" w:rsidRPr="003622D6" w:rsidRDefault="00886198" w:rsidP="00886198">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Obelių</w:t>
            </w:r>
          </w:p>
        </w:tc>
        <w:tc>
          <w:tcPr>
            <w:tcW w:w="1689" w:type="dxa"/>
            <w:tcBorders>
              <w:left w:val="single" w:sz="4" w:space="0" w:color="000000"/>
              <w:bottom w:val="single" w:sz="4" w:space="0" w:color="000000"/>
            </w:tcBorders>
            <w:shd w:val="clear" w:color="auto" w:fill="auto"/>
            <w:tcMar>
              <w:left w:w="5" w:type="dxa"/>
            </w:tcMar>
          </w:tcPr>
          <w:p w14:paraId="25955EE8" w14:textId="79207354"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39</w:t>
            </w:r>
          </w:p>
        </w:tc>
        <w:tc>
          <w:tcPr>
            <w:tcW w:w="1245" w:type="dxa"/>
            <w:tcBorders>
              <w:left w:val="single" w:sz="4" w:space="0" w:color="000000"/>
              <w:bottom w:val="single" w:sz="4" w:space="0" w:color="000000"/>
            </w:tcBorders>
            <w:shd w:val="clear" w:color="auto" w:fill="auto"/>
            <w:tcMar>
              <w:left w:w="5" w:type="dxa"/>
            </w:tcMar>
          </w:tcPr>
          <w:p w14:paraId="25955EE9" w14:textId="6CF5527A"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7</w:t>
            </w:r>
          </w:p>
        </w:tc>
        <w:tc>
          <w:tcPr>
            <w:tcW w:w="1190" w:type="dxa"/>
            <w:tcBorders>
              <w:left w:val="single" w:sz="4" w:space="0" w:color="000000"/>
              <w:bottom w:val="single" w:sz="4" w:space="0" w:color="000000"/>
            </w:tcBorders>
            <w:shd w:val="clear" w:color="auto" w:fill="auto"/>
            <w:tcMar>
              <w:left w:w="5" w:type="dxa"/>
            </w:tcMar>
          </w:tcPr>
          <w:p w14:paraId="25955EEA" w14:textId="1A6A00FE"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2</w:t>
            </w:r>
          </w:p>
        </w:tc>
        <w:tc>
          <w:tcPr>
            <w:tcW w:w="988" w:type="dxa"/>
            <w:tcBorders>
              <w:left w:val="single" w:sz="4" w:space="0" w:color="000000"/>
              <w:bottom w:val="single" w:sz="4" w:space="0" w:color="000000"/>
            </w:tcBorders>
            <w:shd w:val="clear" w:color="auto" w:fill="auto"/>
            <w:tcMar>
              <w:left w:w="5" w:type="dxa"/>
            </w:tcMar>
          </w:tcPr>
          <w:p w14:paraId="25955EEB" w14:textId="066A1B8B"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15</w:t>
            </w:r>
          </w:p>
        </w:tc>
        <w:tc>
          <w:tcPr>
            <w:tcW w:w="1043" w:type="dxa"/>
            <w:tcBorders>
              <w:left w:val="single" w:sz="4" w:space="0" w:color="000000"/>
              <w:bottom w:val="single" w:sz="4" w:space="0" w:color="000000"/>
            </w:tcBorders>
            <w:shd w:val="clear" w:color="auto" w:fill="auto"/>
            <w:tcMar>
              <w:left w:w="5" w:type="dxa"/>
            </w:tcMar>
          </w:tcPr>
          <w:p w14:paraId="25955EEC" w14:textId="2FAF62A9"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9</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ED" w14:textId="63C3FF25" w:rsidR="00886198" w:rsidRPr="003622D6" w:rsidRDefault="003622D6" w:rsidP="00886198">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71</w:t>
            </w:r>
          </w:p>
        </w:tc>
      </w:tr>
      <w:tr w:rsidR="00886198" w:rsidRPr="003622D6" w14:paraId="25955EF6" w14:textId="77777777">
        <w:trPr>
          <w:trHeight w:val="330"/>
        </w:trPr>
        <w:tc>
          <w:tcPr>
            <w:tcW w:w="2551" w:type="dxa"/>
            <w:tcBorders>
              <w:left w:val="single" w:sz="8" w:space="0" w:color="000000"/>
              <w:bottom w:val="single" w:sz="4" w:space="0" w:color="000000"/>
            </w:tcBorders>
            <w:shd w:val="clear" w:color="auto" w:fill="auto"/>
            <w:tcMar>
              <w:left w:w="0" w:type="dxa"/>
            </w:tcMar>
          </w:tcPr>
          <w:p w14:paraId="25955EEF" w14:textId="77777777" w:rsidR="00886198" w:rsidRPr="003622D6" w:rsidRDefault="00886198" w:rsidP="00886198">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Pandėlio</w:t>
            </w:r>
          </w:p>
        </w:tc>
        <w:tc>
          <w:tcPr>
            <w:tcW w:w="1689" w:type="dxa"/>
            <w:tcBorders>
              <w:left w:val="single" w:sz="4" w:space="0" w:color="000000"/>
              <w:bottom w:val="single" w:sz="4" w:space="0" w:color="000000"/>
            </w:tcBorders>
            <w:shd w:val="clear" w:color="auto" w:fill="auto"/>
            <w:tcMar>
              <w:left w:w="5" w:type="dxa"/>
            </w:tcMar>
          </w:tcPr>
          <w:p w14:paraId="25955EF0" w14:textId="581E9C6A"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22</w:t>
            </w:r>
          </w:p>
        </w:tc>
        <w:tc>
          <w:tcPr>
            <w:tcW w:w="1245" w:type="dxa"/>
            <w:tcBorders>
              <w:left w:val="single" w:sz="4" w:space="0" w:color="000000"/>
              <w:bottom w:val="single" w:sz="4" w:space="0" w:color="000000"/>
            </w:tcBorders>
            <w:shd w:val="clear" w:color="auto" w:fill="auto"/>
            <w:tcMar>
              <w:left w:w="5" w:type="dxa"/>
            </w:tcMar>
          </w:tcPr>
          <w:p w14:paraId="25955EF1" w14:textId="296384D2"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2</w:t>
            </w:r>
          </w:p>
        </w:tc>
        <w:tc>
          <w:tcPr>
            <w:tcW w:w="1190" w:type="dxa"/>
            <w:tcBorders>
              <w:left w:val="single" w:sz="4" w:space="0" w:color="000000"/>
              <w:bottom w:val="single" w:sz="4" w:space="0" w:color="000000"/>
            </w:tcBorders>
            <w:shd w:val="clear" w:color="auto" w:fill="auto"/>
            <w:tcMar>
              <w:left w:w="5" w:type="dxa"/>
            </w:tcMar>
          </w:tcPr>
          <w:p w14:paraId="25955EF2" w14:textId="69EB3EDC"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5</w:t>
            </w:r>
          </w:p>
        </w:tc>
        <w:tc>
          <w:tcPr>
            <w:tcW w:w="988" w:type="dxa"/>
            <w:tcBorders>
              <w:left w:val="single" w:sz="4" w:space="0" w:color="000000"/>
              <w:bottom w:val="single" w:sz="4" w:space="0" w:color="000000"/>
            </w:tcBorders>
            <w:shd w:val="clear" w:color="auto" w:fill="auto"/>
            <w:tcMar>
              <w:left w:w="5" w:type="dxa"/>
            </w:tcMar>
          </w:tcPr>
          <w:p w14:paraId="25955EF3" w14:textId="6145DA63"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10</w:t>
            </w:r>
          </w:p>
        </w:tc>
        <w:tc>
          <w:tcPr>
            <w:tcW w:w="1043" w:type="dxa"/>
            <w:tcBorders>
              <w:left w:val="single" w:sz="4" w:space="0" w:color="000000"/>
              <w:bottom w:val="single" w:sz="4" w:space="0" w:color="000000"/>
            </w:tcBorders>
            <w:shd w:val="clear" w:color="auto" w:fill="auto"/>
            <w:tcMar>
              <w:left w:w="5" w:type="dxa"/>
            </w:tcMar>
          </w:tcPr>
          <w:p w14:paraId="25955EF4" w14:textId="2C4E4750" w:rsidR="00886198" w:rsidRPr="003622D6" w:rsidRDefault="003622D6" w:rsidP="00886198">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10</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F5" w14:textId="2D653253" w:rsidR="00886198" w:rsidRPr="003622D6" w:rsidRDefault="003622D6" w:rsidP="00886198">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49</w:t>
            </w:r>
          </w:p>
        </w:tc>
      </w:tr>
      <w:tr w:rsidR="00886198" w:rsidRPr="003622D6" w14:paraId="25955EFE" w14:textId="77777777">
        <w:tc>
          <w:tcPr>
            <w:tcW w:w="2551" w:type="dxa"/>
            <w:tcBorders>
              <w:left w:val="single" w:sz="8" w:space="0" w:color="000000"/>
              <w:bottom w:val="single" w:sz="4" w:space="0" w:color="000000"/>
            </w:tcBorders>
            <w:shd w:val="clear" w:color="auto" w:fill="auto"/>
            <w:tcMar>
              <w:left w:w="0" w:type="dxa"/>
            </w:tcMar>
          </w:tcPr>
          <w:p w14:paraId="25955EF7" w14:textId="6C548D15" w:rsidR="00886198" w:rsidRPr="003622D6" w:rsidRDefault="00886198" w:rsidP="00886198">
            <w:pP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Iš viso per metus</w:t>
            </w:r>
            <w:r w:rsidR="003622D6">
              <w:rPr>
                <w:rFonts w:ascii="Times New Roman" w:eastAsia="Times New Roman" w:hAnsi="Times New Roman" w:cs="Times New Roman"/>
                <w:b/>
                <w:color w:val="auto"/>
                <w:sz w:val="24"/>
                <w:lang w:val="lt-LT"/>
              </w:rPr>
              <w:t>:</w:t>
            </w:r>
          </w:p>
        </w:tc>
        <w:tc>
          <w:tcPr>
            <w:tcW w:w="1689" w:type="dxa"/>
            <w:tcBorders>
              <w:left w:val="single" w:sz="4" w:space="0" w:color="000000"/>
              <w:bottom w:val="single" w:sz="4" w:space="0" w:color="000000"/>
            </w:tcBorders>
            <w:shd w:val="clear" w:color="auto" w:fill="auto"/>
            <w:tcMar>
              <w:left w:w="5" w:type="dxa"/>
            </w:tcMar>
          </w:tcPr>
          <w:p w14:paraId="25955EF8" w14:textId="113E7F69" w:rsidR="00886198" w:rsidRPr="003622D6" w:rsidRDefault="003622D6" w:rsidP="00886198">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191</w:t>
            </w:r>
          </w:p>
        </w:tc>
        <w:tc>
          <w:tcPr>
            <w:tcW w:w="1245" w:type="dxa"/>
            <w:tcBorders>
              <w:left w:val="single" w:sz="4" w:space="0" w:color="000000"/>
              <w:bottom w:val="single" w:sz="4" w:space="0" w:color="000000"/>
            </w:tcBorders>
            <w:shd w:val="clear" w:color="auto" w:fill="auto"/>
            <w:tcMar>
              <w:left w:w="5" w:type="dxa"/>
            </w:tcMar>
          </w:tcPr>
          <w:p w14:paraId="25955EF9" w14:textId="1E2BF3E4" w:rsidR="00886198" w:rsidRPr="003622D6" w:rsidRDefault="003622D6" w:rsidP="00886198">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31</w:t>
            </w:r>
          </w:p>
        </w:tc>
        <w:tc>
          <w:tcPr>
            <w:tcW w:w="1190" w:type="dxa"/>
            <w:tcBorders>
              <w:left w:val="single" w:sz="4" w:space="0" w:color="000000"/>
              <w:bottom w:val="single" w:sz="4" w:space="0" w:color="000000"/>
            </w:tcBorders>
            <w:shd w:val="clear" w:color="auto" w:fill="auto"/>
            <w:tcMar>
              <w:left w:w="5" w:type="dxa"/>
            </w:tcMar>
          </w:tcPr>
          <w:p w14:paraId="25955EFA" w14:textId="609A0BE5" w:rsidR="00886198" w:rsidRPr="003622D6" w:rsidRDefault="003622D6" w:rsidP="00886198">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26</w:t>
            </w:r>
          </w:p>
        </w:tc>
        <w:tc>
          <w:tcPr>
            <w:tcW w:w="988" w:type="dxa"/>
            <w:tcBorders>
              <w:left w:val="single" w:sz="4" w:space="0" w:color="000000"/>
              <w:bottom w:val="single" w:sz="4" w:space="0" w:color="000000"/>
            </w:tcBorders>
            <w:shd w:val="clear" w:color="auto" w:fill="auto"/>
            <w:tcMar>
              <w:left w:w="5" w:type="dxa"/>
            </w:tcMar>
          </w:tcPr>
          <w:p w14:paraId="25955EFB" w14:textId="441A2147" w:rsidR="00886198" w:rsidRPr="003622D6" w:rsidRDefault="003622D6" w:rsidP="00886198">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84</w:t>
            </w:r>
          </w:p>
        </w:tc>
        <w:tc>
          <w:tcPr>
            <w:tcW w:w="1043" w:type="dxa"/>
            <w:tcBorders>
              <w:left w:val="single" w:sz="4" w:space="0" w:color="000000"/>
              <w:bottom w:val="single" w:sz="4" w:space="0" w:color="000000"/>
            </w:tcBorders>
            <w:shd w:val="clear" w:color="auto" w:fill="auto"/>
            <w:tcMar>
              <w:left w:w="5" w:type="dxa"/>
            </w:tcMar>
          </w:tcPr>
          <w:p w14:paraId="25955EFC" w14:textId="4EB82612" w:rsidR="00886198" w:rsidRPr="003622D6" w:rsidRDefault="003622D6" w:rsidP="00886198">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84</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FD" w14:textId="060C8699" w:rsidR="00886198" w:rsidRPr="003622D6" w:rsidRDefault="003622D6" w:rsidP="00886198">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415</w:t>
            </w:r>
          </w:p>
        </w:tc>
      </w:tr>
    </w:tbl>
    <w:p w14:paraId="25955EFF" w14:textId="77777777" w:rsidR="00CD4C25" w:rsidRPr="00DB0350" w:rsidRDefault="00CD4C25">
      <w:pPr>
        <w:ind w:left="1290"/>
        <w:jc w:val="center"/>
        <w:rPr>
          <w:rFonts w:ascii="Times New Roman" w:eastAsia="Times New Roman" w:hAnsi="Times New Roman" w:cs="Times New Roman"/>
          <w:b/>
          <w:color w:val="auto"/>
          <w:sz w:val="24"/>
          <w:lang w:val="lt-LT"/>
        </w:rPr>
      </w:pPr>
    </w:p>
    <w:p w14:paraId="25955F00" w14:textId="77777777" w:rsidR="00CD4C25" w:rsidRPr="00DB0350" w:rsidRDefault="003A0A04">
      <w:pPr>
        <w:ind w:left="57"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aps/>
          <w:color w:val="auto"/>
          <w:sz w:val="24"/>
          <w:lang w:val="lt-LT"/>
        </w:rPr>
        <w:t>*</w:t>
      </w:r>
      <w:r w:rsidRPr="00DB0350">
        <w:rPr>
          <w:rFonts w:ascii="Times New Roman" w:eastAsia="Times New Roman" w:hAnsi="Times New Roman" w:cs="Times New Roman"/>
          <w:color w:val="auto"/>
          <w:sz w:val="24"/>
          <w:lang w:val="lt-LT"/>
        </w:rPr>
        <w:t xml:space="preserve"> Žuvusiųjų transportavimas, vandens išsiurbimas, techninė pagalba, ūkio darbai.</w:t>
      </w:r>
    </w:p>
    <w:p w14:paraId="1FB12452" w14:textId="77777777" w:rsidR="00714BC2" w:rsidRPr="00DB0350" w:rsidRDefault="00714BC2">
      <w:pPr>
        <w:ind w:left="57" w:right="57"/>
        <w:jc w:val="both"/>
        <w:rPr>
          <w:rFonts w:ascii="Times New Roman" w:eastAsia="Times New Roman" w:hAnsi="Times New Roman" w:cs="Times New Roman"/>
          <w:color w:val="auto"/>
          <w:sz w:val="24"/>
          <w:lang w:val="lt-LT"/>
        </w:rPr>
      </w:pPr>
    </w:p>
    <w:p w14:paraId="69CB184E" w14:textId="58A18667" w:rsidR="00714BC2" w:rsidRPr="00DB0350" w:rsidRDefault="00714BC2">
      <w:pPr>
        <w:ind w:left="57"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noProof/>
          <w:color w:val="auto"/>
          <w:sz w:val="24"/>
          <w:lang w:bidi="ar-SA"/>
        </w:rPr>
        <w:drawing>
          <wp:inline distT="0" distB="0" distL="0" distR="0" wp14:anchorId="47AE12C1" wp14:editId="7BA7D6E7">
            <wp:extent cx="6181725" cy="521017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706338" w14:textId="77777777" w:rsidR="00714BC2" w:rsidRPr="00DB0350" w:rsidRDefault="00714BC2">
      <w:pPr>
        <w:ind w:left="57" w:right="57"/>
        <w:jc w:val="both"/>
        <w:rPr>
          <w:rFonts w:ascii="Times New Roman" w:eastAsia="Times New Roman" w:hAnsi="Times New Roman" w:cs="Times New Roman"/>
          <w:color w:val="auto"/>
          <w:sz w:val="24"/>
          <w:lang w:val="lt-LT"/>
        </w:rPr>
      </w:pPr>
    </w:p>
    <w:p w14:paraId="4C9ED7E6" w14:textId="77777777" w:rsidR="00714BC2" w:rsidRPr="00DB0350" w:rsidRDefault="00714BC2" w:rsidP="00377FA2">
      <w:pPr>
        <w:ind w:right="57"/>
        <w:jc w:val="both"/>
        <w:rPr>
          <w:rFonts w:ascii="Times New Roman" w:hAnsi="Times New Roman" w:cs="Times New Roman"/>
          <w:sz w:val="24"/>
          <w:lang w:val="lt-LT"/>
        </w:rPr>
      </w:pPr>
    </w:p>
    <w:p w14:paraId="25955F01" w14:textId="17675DFE" w:rsidR="00CD4C25" w:rsidRPr="00DB0350" w:rsidRDefault="009F0350">
      <w:pPr>
        <w:ind w:left="57"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noProof/>
          <w:color w:val="auto"/>
          <w:sz w:val="24"/>
          <w:lang w:bidi="ar-SA"/>
        </w:rPr>
        <w:drawing>
          <wp:inline distT="0" distB="0" distL="0" distR="0" wp14:anchorId="738D95BD" wp14:editId="480FE6CE">
            <wp:extent cx="5486400" cy="344805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1B29FB" w14:textId="77777777" w:rsidR="00D63666" w:rsidRPr="00DB0350" w:rsidRDefault="00D63666">
      <w:pPr>
        <w:ind w:left="57" w:right="57"/>
        <w:jc w:val="both"/>
        <w:rPr>
          <w:rFonts w:ascii="Times New Roman" w:eastAsia="Times New Roman" w:hAnsi="Times New Roman" w:cs="Times New Roman"/>
          <w:color w:val="auto"/>
          <w:sz w:val="24"/>
          <w:lang w:val="lt-LT"/>
        </w:rPr>
      </w:pPr>
    </w:p>
    <w:p w14:paraId="374421BE" w14:textId="77777777" w:rsidR="00377FA2" w:rsidRPr="00DB0350" w:rsidRDefault="00377FA2">
      <w:pPr>
        <w:ind w:left="57" w:right="57"/>
        <w:jc w:val="both"/>
        <w:rPr>
          <w:rFonts w:ascii="Times New Roman" w:eastAsia="Times New Roman" w:hAnsi="Times New Roman" w:cs="Times New Roman"/>
          <w:color w:val="auto"/>
          <w:sz w:val="24"/>
          <w:lang w:val="lt-LT"/>
        </w:rPr>
      </w:pPr>
    </w:p>
    <w:p w14:paraId="4BCF4825" w14:textId="77777777" w:rsidR="00377FA2" w:rsidRPr="00DB0350" w:rsidRDefault="00377FA2">
      <w:pPr>
        <w:ind w:left="57" w:right="57"/>
        <w:jc w:val="both"/>
        <w:rPr>
          <w:rFonts w:ascii="Times New Roman" w:eastAsia="Times New Roman" w:hAnsi="Times New Roman" w:cs="Times New Roman"/>
          <w:color w:val="auto"/>
          <w:sz w:val="24"/>
          <w:lang w:val="lt-LT"/>
        </w:rPr>
      </w:pPr>
    </w:p>
    <w:p w14:paraId="05D85D91" w14:textId="77777777" w:rsidR="00A843FA" w:rsidRPr="00DB0350" w:rsidRDefault="00A843FA">
      <w:pPr>
        <w:ind w:left="57" w:right="57"/>
        <w:jc w:val="both"/>
        <w:rPr>
          <w:rFonts w:ascii="Times New Roman" w:eastAsia="Times New Roman" w:hAnsi="Times New Roman" w:cs="Times New Roman"/>
          <w:color w:val="auto"/>
          <w:sz w:val="24"/>
          <w:lang w:val="lt-LT"/>
        </w:rPr>
      </w:pPr>
    </w:p>
    <w:p w14:paraId="588A2D2F" w14:textId="77777777" w:rsidR="00A843FA" w:rsidRPr="00DB0350" w:rsidRDefault="00A843FA">
      <w:pPr>
        <w:ind w:left="57" w:right="57"/>
        <w:jc w:val="both"/>
        <w:rPr>
          <w:rFonts w:ascii="Times New Roman" w:eastAsia="Times New Roman" w:hAnsi="Times New Roman" w:cs="Times New Roman"/>
          <w:color w:val="auto"/>
          <w:sz w:val="24"/>
          <w:lang w:val="lt-LT"/>
        </w:rPr>
      </w:pPr>
    </w:p>
    <w:p w14:paraId="47F4560A" w14:textId="77777777" w:rsidR="00A843FA" w:rsidRPr="00DB0350" w:rsidRDefault="00A843FA">
      <w:pPr>
        <w:ind w:left="57" w:right="57"/>
        <w:jc w:val="both"/>
        <w:rPr>
          <w:rFonts w:ascii="Times New Roman" w:eastAsia="Times New Roman" w:hAnsi="Times New Roman" w:cs="Times New Roman"/>
          <w:color w:val="auto"/>
          <w:sz w:val="24"/>
          <w:lang w:val="lt-LT"/>
        </w:rPr>
      </w:pPr>
    </w:p>
    <w:p w14:paraId="0395A20A" w14:textId="77777777" w:rsidR="00A843FA" w:rsidRPr="00DB0350" w:rsidRDefault="00A843FA">
      <w:pPr>
        <w:ind w:left="57" w:right="57"/>
        <w:jc w:val="both"/>
        <w:rPr>
          <w:rFonts w:ascii="Times New Roman" w:eastAsia="Times New Roman" w:hAnsi="Times New Roman" w:cs="Times New Roman"/>
          <w:color w:val="auto"/>
          <w:sz w:val="24"/>
          <w:lang w:val="lt-LT"/>
        </w:rPr>
      </w:pPr>
    </w:p>
    <w:p w14:paraId="1E761C65" w14:textId="77777777" w:rsidR="00A843FA" w:rsidRPr="00DB0350" w:rsidRDefault="00A843FA">
      <w:pPr>
        <w:ind w:left="57" w:right="57"/>
        <w:jc w:val="both"/>
        <w:rPr>
          <w:rFonts w:ascii="Times New Roman" w:eastAsia="Times New Roman" w:hAnsi="Times New Roman" w:cs="Times New Roman"/>
          <w:color w:val="auto"/>
          <w:sz w:val="24"/>
          <w:lang w:val="lt-LT"/>
        </w:rPr>
      </w:pPr>
    </w:p>
    <w:p w14:paraId="342C2276" w14:textId="77777777" w:rsidR="00A843FA" w:rsidRPr="00DB0350" w:rsidRDefault="00A843FA">
      <w:pPr>
        <w:ind w:left="57" w:right="57"/>
        <w:jc w:val="both"/>
        <w:rPr>
          <w:rFonts w:ascii="Times New Roman" w:eastAsia="Times New Roman" w:hAnsi="Times New Roman" w:cs="Times New Roman"/>
          <w:color w:val="auto"/>
          <w:sz w:val="24"/>
          <w:lang w:val="lt-LT"/>
        </w:rPr>
      </w:pPr>
    </w:p>
    <w:p w14:paraId="1C32E58E" w14:textId="77777777" w:rsidR="00A843FA" w:rsidRPr="00DB0350" w:rsidRDefault="00A843FA">
      <w:pPr>
        <w:ind w:left="57" w:right="57"/>
        <w:jc w:val="both"/>
        <w:rPr>
          <w:rFonts w:ascii="Times New Roman" w:eastAsia="Times New Roman" w:hAnsi="Times New Roman" w:cs="Times New Roman"/>
          <w:color w:val="auto"/>
          <w:sz w:val="24"/>
          <w:lang w:val="lt-LT"/>
        </w:rPr>
      </w:pPr>
    </w:p>
    <w:p w14:paraId="6A0F9046" w14:textId="77777777" w:rsidR="00377FA2" w:rsidRPr="00DB0350" w:rsidRDefault="00377FA2">
      <w:pPr>
        <w:ind w:left="57" w:right="57"/>
        <w:jc w:val="both"/>
        <w:rPr>
          <w:rFonts w:ascii="Times New Roman" w:eastAsia="Times New Roman" w:hAnsi="Times New Roman" w:cs="Times New Roman"/>
          <w:color w:val="auto"/>
          <w:sz w:val="24"/>
          <w:lang w:val="lt-LT"/>
        </w:rPr>
      </w:pPr>
    </w:p>
    <w:p w14:paraId="192676C6" w14:textId="4A9DCC70" w:rsidR="00D63666" w:rsidRPr="00DB0350" w:rsidRDefault="00EE6D38">
      <w:pPr>
        <w:ind w:left="57"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noProof/>
          <w:color w:val="auto"/>
          <w:sz w:val="24"/>
          <w:lang w:bidi="ar-SA"/>
        </w:rPr>
        <w:drawing>
          <wp:inline distT="0" distB="0" distL="0" distR="0" wp14:anchorId="22B8C3C6" wp14:editId="5D4BDFB5">
            <wp:extent cx="5379523" cy="3182587"/>
            <wp:effectExtent l="0" t="0" r="12065" b="1841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6C6759" w14:textId="77777777" w:rsidR="00EE6D38" w:rsidRPr="00DB0350" w:rsidRDefault="00EE6D38">
      <w:pPr>
        <w:ind w:left="57" w:right="57"/>
        <w:jc w:val="both"/>
        <w:rPr>
          <w:rFonts w:ascii="Times New Roman" w:eastAsia="Times New Roman" w:hAnsi="Times New Roman" w:cs="Times New Roman"/>
          <w:color w:val="auto"/>
          <w:sz w:val="24"/>
          <w:lang w:val="lt-LT"/>
        </w:rPr>
      </w:pPr>
    </w:p>
    <w:p w14:paraId="47A99AA2" w14:textId="64D75C32" w:rsidR="00A843FA" w:rsidRDefault="00A843FA" w:rsidP="002944A0">
      <w:pPr>
        <w:ind w:right="57"/>
        <w:jc w:val="both"/>
        <w:rPr>
          <w:rFonts w:ascii="Times New Roman" w:eastAsia="Times New Roman" w:hAnsi="Times New Roman" w:cs="Times New Roman"/>
          <w:color w:val="auto"/>
          <w:sz w:val="24"/>
          <w:lang w:val="lt-LT"/>
        </w:rPr>
      </w:pPr>
    </w:p>
    <w:p w14:paraId="25955F08" w14:textId="77777777" w:rsidR="00CD4C25" w:rsidRPr="00DB0350" w:rsidRDefault="003A0A04">
      <w:pPr>
        <w:jc w:val="center"/>
        <w:rPr>
          <w:rFonts w:ascii="Times New Roman" w:eastAsia="Times New Roman" w:hAnsi="Times New Roman" w:cs="Times New Roman"/>
          <w:b/>
          <w:color w:val="auto"/>
          <w:sz w:val="24"/>
          <w:lang w:val="lt-LT"/>
        </w:rPr>
      </w:pPr>
      <w:r w:rsidRPr="00DB0350">
        <w:rPr>
          <w:rFonts w:ascii="Times New Roman" w:eastAsia="Times New Roman" w:hAnsi="Times New Roman" w:cs="Times New Roman"/>
          <w:b/>
          <w:color w:val="auto"/>
          <w:sz w:val="24"/>
          <w:lang w:val="lt-LT"/>
        </w:rPr>
        <w:lastRenderedPageBreak/>
        <w:t>2. Personalas</w:t>
      </w:r>
    </w:p>
    <w:p w14:paraId="25955F09" w14:textId="77777777" w:rsidR="00CD4C25" w:rsidRPr="00DB0350" w:rsidRDefault="00CD4C25">
      <w:pPr>
        <w:rPr>
          <w:rFonts w:ascii="Times New Roman" w:eastAsia="Times New Roman" w:hAnsi="Times New Roman" w:cs="Times New Roman"/>
          <w:color w:val="auto"/>
          <w:sz w:val="24"/>
          <w:lang w:val="lt-LT"/>
        </w:rPr>
      </w:pPr>
    </w:p>
    <w:tbl>
      <w:tblPr>
        <w:tblW w:w="9746"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1788"/>
        <w:gridCol w:w="1731"/>
        <w:gridCol w:w="1590"/>
        <w:gridCol w:w="1230"/>
        <w:gridCol w:w="1163"/>
        <w:gridCol w:w="1230"/>
        <w:gridCol w:w="1014"/>
      </w:tblGrid>
      <w:tr w:rsidR="00CD4C25" w:rsidRPr="00DB0350" w14:paraId="25955F0F" w14:textId="77777777">
        <w:tc>
          <w:tcPr>
            <w:tcW w:w="17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A"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Savivaldybės priešgaisrinės </w:t>
            </w:r>
          </w:p>
          <w:p w14:paraId="25955F0B"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tarnyba</w:t>
            </w:r>
          </w:p>
        </w:tc>
        <w:tc>
          <w:tcPr>
            <w:tcW w:w="3321"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C"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Pareigybės pavadinimas</w:t>
            </w:r>
          </w:p>
        </w:tc>
        <w:tc>
          <w:tcPr>
            <w:tcW w:w="2393"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D" w14:textId="77777777" w:rsidR="00CD4C25" w:rsidRPr="00DB0350" w:rsidRDefault="003A0A04" w:rsidP="00A843FA">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Pareigybės kategorija (koeficientas)</w:t>
            </w:r>
          </w:p>
        </w:tc>
        <w:tc>
          <w:tcPr>
            <w:tcW w:w="2244"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E"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Etatų skaičius (vnt.)</w:t>
            </w:r>
          </w:p>
        </w:tc>
      </w:tr>
      <w:tr w:rsidR="00CD4C25" w:rsidRPr="00DB0350" w14:paraId="25955F17" w14:textId="77777777">
        <w:tc>
          <w:tcPr>
            <w:tcW w:w="17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0" w14:textId="77777777" w:rsidR="00CD4C25" w:rsidRPr="00DB0350" w:rsidRDefault="00CD4C25">
            <w:pPr>
              <w:ind w:right="57"/>
              <w:jc w:val="center"/>
              <w:rPr>
                <w:rFonts w:ascii="Times New Roman" w:eastAsia="Calibri" w:hAnsi="Times New Roman" w:cs="Times New Roman"/>
                <w:color w:val="auto"/>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1" w14:textId="77777777" w:rsidR="00CD4C25" w:rsidRPr="00DB0350" w:rsidRDefault="003A0A04">
            <w:pPr>
              <w:ind w:left="-69" w:right="-135" w:firstLine="69"/>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patvirtintas**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2" w14:textId="72CCD736" w:rsidR="00CD4C25" w:rsidRPr="00DB0350" w:rsidRDefault="00A0365B">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faktiškai</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3" w14:textId="77777777" w:rsidR="00CD4C25" w:rsidRPr="00DB0350" w:rsidRDefault="003A0A04" w:rsidP="00A843FA">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patvirtinta</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4" w14:textId="77777777" w:rsidR="00CD4C25" w:rsidRPr="00DB0350" w:rsidRDefault="003A0A04" w:rsidP="00A843FA">
            <w:pPr>
              <w:ind w:left="-103" w:right="-102"/>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faktiškai nustatyta</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5"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patvirtinta</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6" w14:textId="77777777" w:rsidR="00CD4C25" w:rsidRPr="00DB0350" w:rsidRDefault="003A0A04">
            <w:pPr>
              <w:ind w:left="-126" w:right="-79"/>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faktiškai užimta</w:t>
            </w:r>
          </w:p>
        </w:tc>
      </w:tr>
      <w:tr w:rsidR="00CD4C25" w:rsidRPr="00DB0350" w14:paraId="25955F1F" w14:textId="77777777">
        <w:tc>
          <w:tcPr>
            <w:tcW w:w="17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8" w14:textId="77777777" w:rsidR="00CD4C25" w:rsidRPr="00DB0350" w:rsidRDefault="003A0A04">
            <w:pPr>
              <w:ind w:right="57"/>
              <w:jc w:val="center"/>
              <w:rPr>
                <w:rFonts w:ascii="Times New Roman" w:eastAsia="Times New Roman" w:hAnsi="Times New Roman" w:cs="Times New Roman"/>
                <w:caps/>
                <w:color w:val="auto"/>
                <w:sz w:val="24"/>
                <w:lang w:val="lt-LT"/>
              </w:rPr>
            </w:pPr>
            <w:r w:rsidRPr="00DB0350">
              <w:rPr>
                <w:rFonts w:ascii="Times New Roman" w:eastAsia="Times New Roman" w:hAnsi="Times New Roman" w:cs="Times New Roman"/>
                <w:caps/>
                <w:color w:val="auto"/>
                <w:sz w:val="24"/>
                <w:lang w:val="lt-LT"/>
              </w:rPr>
              <w:t>1</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9" w14:textId="77777777" w:rsidR="00CD4C25" w:rsidRPr="00DB0350" w:rsidRDefault="003A0A04">
            <w:pPr>
              <w:ind w:right="57"/>
              <w:jc w:val="center"/>
              <w:rPr>
                <w:rFonts w:ascii="Times New Roman" w:eastAsia="Times New Roman" w:hAnsi="Times New Roman" w:cs="Times New Roman"/>
                <w:caps/>
                <w:color w:val="auto"/>
                <w:sz w:val="24"/>
                <w:lang w:val="lt-LT"/>
              </w:rPr>
            </w:pPr>
            <w:r w:rsidRPr="00DB0350">
              <w:rPr>
                <w:rFonts w:ascii="Times New Roman" w:eastAsia="Times New Roman" w:hAnsi="Times New Roman" w:cs="Times New Roman"/>
                <w:caps/>
                <w:color w:val="auto"/>
                <w:sz w:val="24"/>
                <w:lang w:val="lt-LT"/>
              </w:rPr>
              <w:t>5</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A" w14:textId="77777777" w:rsidR="00CD4C25" w:rsidRPr="00DB0350" w:rsidRDefault="003A0A04">
            <w:pPr>
              <w:ind w:right="57"/>
              <w:jc w:val="center"/>
              <w:rPr>
                <w:rFonts w:ascii="Times New Roman" w:eastAsia="Times New Roman" w:hAnsi="Times New Roman" w:cs="Times New Roman"/>
                <w:caps/>
                <w:color w:val="auto"/>
                <w:sz w:val="24"/>
                <w:lang w:val="lt-LT"/>
              </w:rPr>
            </w:pPr>
            <w:r w:rsidRPr="00DB0350">
              <w:rPr>
                <w:rFonts w:ascii="Times New Roman" w:eastAsia="Times New Roman" w:hAnsi="Times New Roman" w:cs="Times New Roman"/>
                <w:caps/>
                <w:color w:val="auto"/>
                <w:sz w:val="24"/>
                <w:lang w:val="lt-LT"/>
              </w:rPr>
              <w:t>6</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B" w14:textId="77777777" w:rsidR="00CD4C25" w:rsidRPr="00DB0350" w:rsidRDefault="003A0A04" w:rsidP="00A843FA">
            <w:pPr>
              <w:ind w:right="57"/>
              <w:jc w:val="center"/>
              <w:rPr>
                <w:rFonts w:ascii="Times New Roman" w:eastAsia="Times New Roman" w:hAnsi="Times New Roman" w:cs="Times New Roman"/>
                <w:caps/>
                <w:color w:val="auto"/>
                <w:sz w:val="24"/>
                <w:lang w:val="lt-LT"/>
              </w:rPr>
            </w:pPr>
            <w:r w:rsidRPr="00DB0350">
              <w:rPr>
                <w:rFonts w:ascii="Times New Roman" w:eastAsia="Times New Roman" w:hAnsi="Times New Roman" w:cs="Times New Roman"/>
                <w:caps/>
                <w:color w:val="auto"/>
                <w:sz w:val="24"/>
                <w:lang w:val="lt-LT"/>
              </w:rPr>
              <w:t>7</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C" w14:textId="77777777" w:rsidR="00CD4C25" w:rsidRPr="00DB0350" w:rsidRDefault="003A0A04" w:rsidP="00A843FA">
            <w:pPr>
              <w:ind w:right="57"/>
              <w:jc w:val="center"/>
              <w:rPr>
                <w:rFonts w:ascii="Times New Roman" w:eastAsia="Times New Roman" w:hAnsi="Times New Roman" w:cs="Times New Roman"/>
                <w:caps/>
                <w:color w:val="auto"/>
                <w:sz w:val="24"/>
                <w:lang w:val="lt-LT"/>
              </w:rPr>
            </w:pPr>
            <w:r w:rsidRPr="00DB0350">
              <w:rPr>
                <w:rFonts w:ascii="Times New Roman" w:eastAsia="Times New Roman" w:hAnsi="Times New Roman" w:cs="Times New Roman"/>
                <w:caps/>
                <w:color w:val="auto"/>
                <w:sz w:val="24"/>
                <w:lang w:val="lt-LT"/>
              </w:rPr>
              <w:t>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D" w14:textId="77777777" w:rsidR="00CD4C25" w:rsidRPr="00DB0350" w:rsidRDefault="003A0A04">
            <w:pPr>
              <w:ind w:right="57"/>
              <w:jc w:val="center"/>
              <w:rPr>
                <w:rFonts w:ascii="Times New Roman" w:eastAsia="Times New Roman" w:hAnsi="Times New Roman" w:cs="Times New Roman"/>
                <w:caps/>
                <w:color w:val="auto"/>
                <w:sz w:val="24"/>
                <w:lang w:val="lt-LT"/>
              </w:rPr>
            </w:pPr>
            <w:r w:rsidRPr="00DB0350">
              <w:rPr>
                <w:rFonts w:ascii="Times New Roman" w:eastAsia="Times New Roman" w:hAnsi="Times New Roman" w:cs="Times New Roman"/>
                <w:caps/>
                <w:color w:val="auto"/>
                <w:sz w:val="24"/>
                <w:lang w:val="lt-LT"/>
              </w:rPr>
              <w:t>9</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E" w14:textId="77777777" w:rsidR="00CD4C25" w:rsidRPr="00DB0350" w:rsidRDefault="003A0A04">
            <w:pPr>
              <w:ind w:right="57"/>
              <w:jc w:val="center"/>
              <w:rPr>
                <w:rFonts w:ascii="Times New Roman" w:eastAsia="Times New Roman" w:hAnsi="Times New Roman" w:cs="Times New Roman"/>
                <w:caps/>
                <w:color w:val="auto"/>
                <w:sz w:val="24"/>
                <w:lang w:val="lt-LT"/>
              </w:rPr>
            </w:pPr>
            <w:r w:rsidRPr="00DB0350">
              <w:rPr>
                <w:rFonts w:ascii="Times New Roman" w:eastAsia="Times New Roman" w:hAnsi="Times New Roman" w:cs="Times New Roman"/>
                <w:caps/>
                <w:color w:val="auto"/>
                <w:sz w:val="24"/>
                <w:lang w:val="lt-LT"/>
              </w:rPr>
              <w:t>10</w:t>
            </w:r>
          </w:p>
        </w:tc>
      </w:tr>
      <w:tr w:rsidR="00CD4C25" w:rsidRPr="00DB0350" w14:paraId="25955F2A"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0"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Administracija</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1"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1.tarnybos viršininkas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2"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1.tarnybos viršininkas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36420ACA" w14:textId="77777777" w:rsidR="000504A5" w:rsidRPr="00DB0350" w:rsidRDefault="000504A5" w:rsidP="00A843F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 lygis</w:t>
            </w:r>
          </w:p>
          <w:p w14:paraId="25955F23" w14:textId="74B23E89" w:rsidR="00CD4C25" w:rsidRPr="00DB0350" w:rsidRDefault="00CD4C25" w:rsidP="00A843FA">
            <w:pPr>
              <w:ind w:right="57"/>
              <w:jc w:val="center"/>
              <w:rPr>
                <w:rFonts w:ascii="Times New Roman" w:eastAsia="Times New Roman" w:hAnsi="Times New Roman" w:cs="Times New Roman"/>
                <w:color w:val="auto"/>
                <w:sz w:val="24"/>
                <w:lang w:val="lt-LT"/>
              </w:rPr>
            </w:pPr>
          </w:p>
          <w:p w14:paraId="25955F24" w14:textId="77777777" w:rsidR="00CD4C25" w:rsidRPr="00DB0350" w:rsidRDefault="00CD4C25" w:rsidP="00A843FA">
            <w:pPr>
              <w:ind w:right="57"/>
              <w:jc w:val="center"/>
              <w:rPr>
                <w:rFonts w:ascii="Times New Roman" w:eastAsia="Calibri"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5" w14:textId="14FA8031" w:rsidR="00CD4C25" w:rsidRPr="00DB0350" w:rsidRDefault="00A13CF9"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11,00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6" w14:textId="77777777" w:rsidR="00CD4C25" w:rsidRPr="00DB0350" w:rsidRDefault="003A0A04">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p w14:paraId="25955F27" w14:textId="77777777" w:rsidR="00CD4C25" w:rsidRPr="00DB0350"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8" w14:textId="77777777" w:rsidR="00CD4C25" w:rsidRPr="00DB0350" w:rsidRDefault="003A0A04">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p w14:paraId="25955F29" w14:textId="77777777" w:rsidR="00CD4C25" w:rsidRPr="00DB0350" w:rsidRDefault="00CD4C25">
            <w:pPr>
              <w:ind w:right="57"/>
              <w:jc w:val="center"/>
              <w:rPr>
                <w:rFonts w:ascii="Times New Roman" w:eastAsia="Calibri" w:hAnsi="Times New Roman" w:cs="Times New Roman"/>
                <w:color w:val="auto"/>
                <w:sz w:val="24"/>
                <w:lang w:val="lt-LT"/>
              </w:rPr>
            </w:pPr>
          </w:p>
        </w:tc>
      </w:tr>
      <w:tr w:rsidR="00CD4C25" w:rsidRPr="00DB0350" w14:paraId="25955F36"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B" w14:textId="1EA4C6C5" w:rsidR="00CD4C25" w:rsidRPr="00DB035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C"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2.vyriausiasis buhalteris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D"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2.vyriausiasis buhalteris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326A2FCF" w14:textId="77777777" w:rsidR="000504A5" w:rsidRPr="00DB0350" w:rsidRDefault="000504A5" w:rsidP="00A843F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 lygis</w:t>
            </w:r>
          </w:p>
          <w:p w14:paraId="25955F2E" w14:textId="0863B8B9" w:rsidR="00CD4C25" w:rsidRPr="00DB0350" w:rsidRDefault="00CD4C25" w:rsidP="00A843FA">
            <w:pPr>
              <w:ind w:right="57"/>
              <w:jc w:val="center"/>
              <w:rPr>
                <w:rFonts w:ascii="Times New Roman" w:eastAsia="Times New Roman" w:hAnsi="Times New Roman" w:cs="Times New Roman"/>
                <w:color w:val="auto"/>
                <w:sz w:val="24"/>
                <w:lang w:val="lt-LT"/>
              </w:rPr>
            </w:pPr>
          </w:p>
          <w:p w14:paraId="25955F2F" w14:textId="77777777" w:rsidR="00CD4C25" w:rsidRPr="00DB0350" w:rsidRDefault="00CD4C25" w:rsidP="00A843FA">
            <w:pPr>
              <w:ind w:right="57"/>
              <w:jc w:val="center"/>
              <w:rPr>
                <w:rFonts w:ascii="Times New Roman" w:eastAsia="Calibri"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0" w14:textId="5ACA6706" w:rsidR="00CD4C25" w:rsidRPr="00DB0350" w:rsidRDefault="00D35693"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6,00</w:t>
            </w:r>
          </w:p>
          <w:p w14:paraId="25955F31" w14:textId="77777777" w:rsidR="00CD4C25" w:rsidRPr="00DB0350" w:rsidRDefault="00CD4C25" w:rsidP="00A843FA">
            <w:pPr>
              <w:ind w:right="57"/>
              <w:jc w:val="center"/>
              <w:rPr>
                <w:rFonts w:ascii="Times New Roman" w:eastAsia="Calibri" w:hAnsi="Times New Roman" w:cs="Times New Roman"/>
                <w:color w:val="auto"/>
                <w:sz w:val="24"/>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2" w14:textId="77777777" w:rsidR="00CD4C25" w:rsidRPr="00DB0350" w:rsidRDefault="003A0A04">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p w14:paraId="25955F33" w14:textId="77777777" w:rsidR="00CD4C25" w:rsidRPr="00DB0350"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4" w14:textId="77777777" w:rsidR="00CD4C25" w:rsidRPr="00DB0350" w:rsidRDefault="003A0A04">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p w14:paraId="25955F35" w14:textId="77777777" w:rsidR="00CD4C25" w:rsidRPr="00DB0350" w:rsidRDefault="00CD4C25">
            <w:pPr>
              <w:ind w:right="57"/>
              <w:jc w:val="center"/>
              <w:rPr>
                <w:rFonts w:ascii="Times New Roman" w:eastAsia="Calibri" w:hAnsi="Times New Roman" w:cs="Times New Roman"/>
                <w:color w:val="auto"/>
                <w:sz w:val="24"/>
                <w:lang w:val="lt-LT"/>
              </w:rPr>
            </w:pPr>
          </w:p>
        </w:tc>
      </w:tr>
      <w:tr w:rsidR="00CD4C25" w:rsidRPr="00DB0350" w14:paraId="25955F42"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7" w14:textId="2EB8F38A" w:rsidR="00CD4C25" w:rsidRPr="00DB035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8"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3.vyriausiasis specialistas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9"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3.vyriausiasis specialistas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B" w14:textId="7618FB19" w:rsidR="00CD4C25" w:rsidRPr="00DB0350" w:rsidRDefault="00A0365B" w:rsidP="00A843FA">
            <w:pPr>
              <w:ind w:right="57"/>
              <w:jc w:val="center"/>
              <w:rPr>
                <w:rFonts w:ascii="Times New Roman" w:eastAsia="Calibri" w:hAnsi="Times New Roman" w:cs="Times New Roman"/>
                <w:color w:val="auto"/>
                <w:sz w:val="24"/>
                <w:lang w:val="lt-LT"/>
              </w:rPr>
            </w:pPr>
            <w:r w:rsidRPr="00DB0350">
              <w:rPr>
                <w:rFonts w:ascii="Times New Roman" w:eastAsia="Calibri" w:hAnsi="Times New Roman" w:cs="Times New Roman"/>
                <w:color w:val="auto"/>
                <w:sz w:val="24"/>
                <w:lang w:val="lt-LT"/>
              </w:rPr>
              <w:t>B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C" w14:textId="3C70484E" w:rsidR="00CD4C25" w:rsidRPr="00DB0350" w:rsidRDefault="00D35693"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4,50</w:t>
            </w:r>
          </w:p>
          <w:p w14:paraId="25955F3D" w14:textId="77777777" w:rsidR="00CD4C25" w:rsidRPr="00DB0350" w:rsidRDefault="00CD4C25" w:rsidP="00A843FA">
            <w:pPr>
              <w:ind w:right="57"/>
              <w:jc w:val="center"/>
              <w:rPr>
                <w:rFonts w:ascii="Times New Roman" w:eastAsia="Calibri" w:hAnsi="Times New Roman" w:cs="Times New Roman"/>
                <w:color w:val="auto"/>
                <w:sz w:val="24"/>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E" w14:textId="77777777" w:rsidR="00CD4C25" w:rsidRPr="00DB0350" w:rsidRDefault="003A0A04">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p w14:paraId="25955F3F" w14:textId="77777777" w:rsidR="00CD4C25" w:rsidRPr="00DB0350"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0" w14:textId="65FA59F7" w:rsidR="00CD4C25" w:rsidRPr="00DB0350" w:rsidRDefault="00A0365B">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p w14:paraId="25955F41" w14:textId="77777777" w:rsidR="00CD4C25" w:rsidRPr="00DB0350" w:rsidRDefault="00CD4C25">
            <w:pPr>
              <w:ind w:right="57"/>
              <w:jc w:val="center"/>
              <w:rPr>
                <w:rFonts w:ascii="Times New Roman" w:eastAsia="Calibri" w:hAnsi="Times New Roman" w:cs="Times New Roman"/>
                <w:color w:val="auto"/>
                <w:sz w:val="24"/>
                <w:lang w:val="lt-LT"/>
              </w:rPr>
            </w:pPr>
          </w:p>
        </w:tc>
      </w:tr>
      <w:tr w:rsidR="00CD4C25" w:rsidRPr="00DB0350" w14:paraId="25955F4E"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3" w14:textId="77777777" w:rsidR="00CD4C25" w:rsidRPr="00DB035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4"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4.vyresnysis specialistas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5"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4.vyresnysis specialistas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6" w14:textId="491F276D" w:rsidR="00CD4C25" w:rsidRPr="00DB0350" w:rsidRDefault="00CD4C25" w:rsidP="00A843FA">
            <w:pPr>
              <w:ind w:right="57"/>
              <w:jc w:val="center"/>
              <w:rPr>
                <w:rFonts w:ascii="Times New Roman" w:eastAsia="Times New Roman" w:hAnsi="Times New Roman" w:cs="Times New Roman"/>
                <w:color w:val="auto"/>
                <w:sz w:val="24"/>
                <w:lang w:val="lt-LT"/>
              </w:rPr>
            </w:pPr>
          </w:p>
          <w:p w14:paraId="25955F47" w14:textId="3765D961" w:rsidR="00CD4C25" w:rsidRPr="00DB0350" w:rsidRDefault="00A0365B" w:rsidP="00A843FA">
            <w:pPr>
              <w:ind w:right="57"/>
              <w:jc w:val="center"/>
              <w:rPr>
                <w:rFonts w:ascii="Times New Roman" w:eastAsia="Calibri" w:hAnsi="Times New Roman" w:cs="Times New Roman"/>
                <w:color w:val="auto"/>
                <w:sz w:val="24"/>
                <w:lang w:val="lt-LT"/>
              </w:rPr>
            </w:pPr>
            <w:r w:rsidRPr="00DB0350">
              <w:rPr>
                <w:rFonts w:ascii="Times New Roman" w:eastAsia="Calibri" w:hAnsi="Times New Roman" w:cs="Times New Roman"/>
                <w:color w:val="auto"/>
                <w:sz w:val="24"/>
                <w:lang w:val="lt-LT"/>
              </w:rPr>
              <w:t>A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8" w14:textId="278F3851" w:rsidR="00CD4C25" w:rsidRPr="00DB0350" w:rsidRDefault="00D35693"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5,00</w:t>
            </w:r>
          </w:p>
          <w:p w14:paraId="25955F49" w14:textId="77777777" w:rsidR="00CD4C25" w:rsidRPr="00DB0350" w:rsidRDefault="00CD4C25" w:rsidP="00A843FA">
            <w:pPr>
              <w:ind w:right="57"/>
              <w:jc w:val="center"/>
              <w:rPr>
                <w:rFonts w:ascii="Times New Roman" w:eastAsia="Calibri" w:hAnsi="Times New Roman" w:cs="Times New Roman"/>
                <w:color w:val="auto"/>
                <w:sz w:val="24"/>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A" w14:textId="77777777" w:rsidR="00CD4C25" w:rsidRPr="00DB0350" w:rsidRDefault="003A0A04">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p w14:paraId="25955F4B" w14:textId="77777777" w:rsidR="00CD4C25" w:rsidRPr="00DB0350"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C" w14:textId="77777777" w:rsidR="00CD4C25" w:rsidRPr="00DB0350" w:rsidRDefault="003A0A04">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p w14:paraId="25955F4D" w14:textId="77777777" w:rsidR="00CD4C25" w:rsidRPr="00DB0350" w:rsidRDefault="00CD4C25">
            <w:pPr>
              <w:ind w:right="57"/>
              <w:jc w:val="center"/>
              <w:rPr>
                <w:rFonts w:ascii="Times New Roman" w:eastAsia="Calibri" w:hAnsi="Times New Roman" w:cs="Times New Roman"/>
                <w:color w:val="auto"/>
                <w:sz w:val="24"/>
                <w:lang w:val="lt-LT"/>
              </w:rPr>
            </w:pPr>
          </w:p>
        </w:tc>
      </w:tr>
      <w:tr w:rsidR="00CD4C25" w:rsidRPr="00DB0350" w14:paraId="25955F56"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F" w14:textId="77777777" w:rsidR="00CD4C25" w:rsidRPr="00DB035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0"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5.pakaitinis ugniagesys 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1"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5.pakaitinis ugniagesys 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2" w14:textId="59513C46" w:rsidR="00CD4C25" w:rsidRPr="00DB0350" w:rsidRDefault="00A0365B" w:rsidP="00A843F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3" w14:textId="5A12F66C" w:rsidR="00CD4C25" w:rsidRPr="00DB0350" w:rsidRDefault="00D35693"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3,20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4" w14:textId="77777777" w:rsidR="00CD4C25" w:rsidRPr="00DB0350" w:rsidRDefault="003A0A04">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2</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5" w14:textId="77777777" w:rsidR="00CD4C25" w:rsidRPr="00DB0350" w:rsidRDefault="003A0A04">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2</w:t>
            </w:r>
          </w:p>
        </w:tc>
      </w:tr>
      <w:tr w:rsidR="00CD4C25" w:rsidRPr="00DB0350" w14:paraId="25955F5F"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7"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Čedasų </w:t>
            </w:r>
          </w:p>
          <w:p w14:paraId="25955F58" w14:textId="77777777" w:rsidR="00CD4C25" w:rsidRPr="00DB0350" w:rsidRDefault="00CD4C25">
            <w:pPr>
              <w:ind w:right="57"/>
              <w:jc w:val="both"/>
              <w:rPr>
                <w:rFonts w:ascii="Times New Roman" w:eastAsia="Calibri" w:hAnsi="Times New Roman" w:cs="Times New Roman"/>
                <w:color w:val="auto"/>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9"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A"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B" w14:textId="794D893A" w:rsidR="00CD4C25" w:rsidRPr="00DB0350" w:rsidRDefault="00A0365B" w:rsidP="00A843F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C" w14:textId="7B56764C" w:rsidR="00CD4C25" w:rsidRPr="00DB0350" w:rsidRDefault="00EF76EF"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D" w14:textId="77777777" w:rsidR="00CD4C25" w:rsidRPr="00DB0350" w:rsidRDefault="003A0A04">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E" w14:textId="77777777" w:rsidR="00CD4C25" w:rsidRPr="00DB0350" w:rsidRDefault="003A0A04">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r>
      <w:tr w:rsidR="00CD4C25" w:rsidRPr="00DB0350" w14:paraId="25955F6D"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0" w14:textId="79E05A6F" w:rsidR="00CD4C25" w:rsidRPr="00DB035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1"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2.ugniagesys</w:t>
            </w:r>
          </w:p>
          <w:p w14:paraId="25955F62"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3"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2.ugniagesys </w:t>
            </w:r>
          </w:p>
          <w:p w14:paraId="25955F64" w14:textId="77777777"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615867C" w14:textId="5BC2FE81" w:rsidR="00453AA0" w:rsidRPr="00DB0350" w:rsidRDefault="00A0365B" w:rsidP="00A843FA">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p w14:paraId="25955F66" w14:textId="0C409EB7" w:rsidR="00CD4C25" w:rsidRPr="00DB0350" w:rsidRDefault="00CD4C25" w:rsidP="00A843FA">
            <w:pPr>
              <w:ind w:right="57"/>
              <w:jc w:val="center"/>
              <w:rPr>
                <w:rFonts w:ascii="Times New Roman" w:eastAsia="Times New Roman"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7" w14:textId="77777777" w:rsidR="00CD4C25" w:rsidRPr="00DB0350" w:rsidRDefault="00CD4C25" w:rsidP="00A843FA">
            <w:pPr>
              <w:ind w:right="57"/>
              <w:jc w:val="center"/>
              <w:rPr>
                <w:rFonts w:ascii="Times New Roman" w:eastAsia="Times New Roman" w:hAnsi="Times New Roman" w:cs="Times New Roman"/>
                <w:color w:val="auto"/>
                <w:sz w:val="24"/>
                <w:lang w:val="lt-LT"/>
              </w:rPr>
            </w:pPr>
          </w:p>
          <w:p w14:paraId="25955F68" w14:textId="375ABAE9" w:rsidR="00CD4C25" w:rsidRPr="00DB0350" w:rsidRDefault="00EF76EF"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3,18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9" w14:textId="77777777" w:rsidR="00CD4C25" w:rsidRPr="00DB0350" w:rsidRDefault="00CD4C25">
            <w:pPr>
              <w:ind w:right="57"/>
              <w:jc w:val="center"/>
              <w:rPr>
                <w:rFonts w:ascii="Times New Roman" w:eastAsia="Times New Roman" w:hAnsi="Times New Roman" w:cs="Times New Roman"/>
                <w:caps/>
                <w:color w:val="auto"/>
                <w:sz w:val="24"/>
                <w:lang w:val="lt-LT"/>
              </w:rPr>
            </w:pPr>
          </w:p>
          <w:p w14:paraId="25955F6A" w14:textId="77777777" w:rsidR="00CD4C25" w:rsidRPr="00DB0350" w:rsidRDefault="003A0A04">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B" w14:textId="77777777" w:rsidR="00CD4C25" w:rsidRPr="00DB0350" w:rsidRDefault="00CD4C25">
            <w:pPr>
              <w:ind w:right="57"/>
              <w:jc w:val="center"/>
              <w:rPr>
                <w:rFonts w:ascii="Times New Roman" w:eastAsia="Times New Roman" w:hAnsi="Times New Roman" w:cs="Times New Roman"/>
                <w:caps/>
                <w:color w:val="auto"/>
                <w:sz w:val="24"/>
                <w:lang w:val="lt-LT"/>
              </w:rPr>
            </w:pPr>
          </w:p>
          <w:p w14:paraId="25955F6C" w14:textId="77777777" w:rsidR="00CD4C25" w:rsidRPr="00DB0350" w:rsidRDefault="003A0A04">
            <w:pPr>
              <w:ind w:right="57"/>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     6</w:t>
            </w:r>
          </w:p>
        </w:tc>
      </w:tr>
      <w:tr w:rsidR="00E40F2A" w:rsidRPr="00DB0350" w14:paraId="25955F75"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E"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Juodupės</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F"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0"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4419C440" w14:textId="62AA8A5B" w:rsidR="00E40F2A" w:rsidRPr="00DB0350" w:rsidRDefault="00E40F2A" w:rsidP="00E40F2A">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p w14:paraId="25955F71" w14:textId="3D6418D7" w:rsidR="00E40F2A" w:rsidRPr="00DB0350" w:rsidRDefault="00E40F2A" w:rsidP="00E40F2A">
            <w:pPr>
              <w:ind w:right="57"/>
              <w:jc w:val="center"/>
              <w:rPr>
                <w:rFonts w:ascii="Times New Roman" w:eastAsia="Times New Roman"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2" w14:textId="463D1166"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3"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4"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r>
      <w:tr w:rsidR="00E40F2A" w:rsidRPr="00DB0350" w14:paraId="25955F83"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6" w14:textId="77777777" w:rsidR="00E40F2A" w:rsidRPr="00DB0350"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7"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2.ugniagesys </w:t>
            </w:r>
          </w:p>
          <w:p w14:paraId="25955F78"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9"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2.ugniagesys </w:t>
            </w:r>
          </w:p>
          <w:p w14:paraId="25955F7A"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0494685E" w14:textId="438AA9B0" w:rsidR="00E40F2A" w:rsidRPr="00DB0350" w:rsidRDefault="00E40F2A" w:rsidP="00E40F2A">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p w14:paraId="25955F7C" w14:textId="14365CD7" w:rsidR="00E40F2A" w:rsidRPr="00DB0350" w:rsidRDefault="00E40F2A" w:rsidP="00E40F2A">
            <w:pPr>
              <w:ind w:right="57"/>
              <w:jc w:val="center"/>
              <w:rPr>
                <w:rFonts w:ascii="Times New Roman" w:eastAsia="Times New Roman"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0D8B0381"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5F7E" w14:textId="29121527"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3,18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F"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5F80"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1"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5F82"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r>
      <w:tr w:rsidR="00E40F2A" w:rsidRPr="00DB0350" w14:paraId="25955F8B"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4"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Jūžintų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5"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6"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7" w14:textId="399C9C9B"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8" w14:textId="573CB1E9"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9"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A"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r>
      <w:tr w:rsidR="00E40F2A" w:rsidRPr="00DB0350" w14:paraId="25955F99"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C" w14:textId="77777777" w:rsidR="00E40F2A" w:rsidRPr="00DB0350"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D"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2.ugniagesys</w:t>
            </w:r>
          </w:p>
          <w:p w14:paraId="25955F8E"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F"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2.ugniagesys </w:t>
            </w:r>
          </w:p>
          <w:p w14:paraId="25955F90"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1"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5F92" w14:textId="4830ADB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6DF41E94"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5F94" w14:textId="4946146B"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3,18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5"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5F96"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7"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5F98"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r>
      <w:tr w:rsidR="00E40F2A" w:rsidRPr="00DB0350" w14:paraId="25955FA1"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A"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Kamajų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B"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C"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D" w14:textId="0E85234B"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E" w14:textId="1903EE6D"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F"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0"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r>
      <w:tr w:rsidR="00E40F2A" w:rsidRPr="00DB0350" w14:paraId="25955FAF"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2" w14:textId="77777777" w:rsidR="00E40F2A" w:rsidRPr="00DB0350"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3"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2.ugniagesys</w:t>
            </w:r>
          </w:p>
          <w:p w14:paraId="25955FA4"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5"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2.ugniagesys </w:t>
            </w:r>
          </w:p>
          <w:p w14:paraId="25955FA6"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7"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5FA8" w14:textId="24A7B79C"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615A7686"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5FAA" w14:textId="6681E4DE"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3,18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B"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5FAC"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D"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5FAE"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r>
      <w:tr w:rsidR="00E40F2A" w:rsidRPr="00DB0350" w14:paraId="25955FB7"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0"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Kriaunų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1"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2"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3" w14:textId="513B9A76"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4" w14:textId="6C311082"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5"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6"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r>
      <w:tr w:rsidR="00E40F2A" w:rsidRPr="00DB0350" w14:paraId="25955FC5"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8" w14:textId="77777777" w:rsidR="00E40F2A" w:rsidRPr="00DB0350"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9"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2.ugniagesys</w:t>
            </w:r>
          </w:p>
          <w:p w14:paraId="25955FBA"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B"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2.ugniagesys </w:t>
            </w:r>
          </w:p>
          <w:p w14:paraId="25955FBC"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D"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5FBE" w14:textId="76A182F2"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5F207F25"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5FC0" w14:textId="7CBA8AC0"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3,18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1"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5FC2"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3"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5FC4"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r>
      <w:tr w:rsidR="00E40F2A" w:rsidRPr="00DB0350" w14:paraId="25955FCD"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6"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Laibgalių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7"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8"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9" w14:textId="2D297534"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A" w14:textId="79C9BB4C"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B"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C"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r>
      <w:tr w:rsidR="00E40F2A" w:rsidRPr="00DB0350" w14:paraId="25955FDB"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E" w14:textId="77777777" w:rsidR="00E40F2A" w:rsidRPr="00DB0350"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F"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2.ugniagesys </w:t>
            </w:r>
          </w:p>
          <w:p w14:paraId="25955FD0"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1"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2.ugniagesys </w:t>
            </w:r>
          </w:p>
          <w:p w14:paraId="25955FD2"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3"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5FD4" w14:textId="2A8205F6"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5"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5FD6" w14:textId="47B25BDF"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3,18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7"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5FD8"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9"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5FDA"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r>
      <w:tr w:rsidR="00E40F2A" w:rsidRPr="00DB0350" w14:paraId="25955FE3"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C"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Panemunėlio</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D"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E"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F" w14:textId="592B7F70"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0" w14:textId="233B7DC2"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1"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2"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r>
      <w:tr w:rsidR="00E40F2A" w:rsidRPr="00DB0350" w14:paraId="25955FF1"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4" w14:textId="77777777" w:rsidR="00E40F2A" w:rsidRPr="00DB0350"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5"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2.ugniagesys</w:t>
            </w:r>
          </w:p>
          <w:p w14:paraId="25955FE6"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7"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2.ugniagesys </w:t>
            </w:r>
          </w:p>
          <w:p w14:paraId="25955FE8"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9"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5FEA" w14:textId="3EEE3A48"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B"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5FEC" w14:textId="3774B68C"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3,18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D"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5FEE"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F"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5FF0"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r>
      <w:tr w:rsidR="00E40F2A" w:rsidRPr="00DB0350" w14:paraId="25955FFA"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2" w14:textId="77777777" w:rsidR="00E40F2A" w:rsidRPr="00DB0350" w:rsidRDefault="00E40F2A" w:rsidP="00E40F2A">
            <w:pPr>
              <w:ind w:right="57"/>
              <w:jc w:val="both"/>
              <w:rPr>
                <w:rFonts w:ascii="Times New Roman" w:eastAsia="Times New Roman" w:hAnsi="Times New Roman" w:cs="Times New Roman"/>
                <w:color w:val="auto"/>
                <w:sz w:val="24"/>
                <w:lang w:val="lt-LT"/>
              </w:rPr>
            </w:pPr>
          </w:p>
          <w:p w14:paraId="25955FF3"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Obelių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4"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5"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6" w14:textId="543EA4E9"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7" w14:textId="09FAFA5E"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8"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9"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r>
      <w:tr w:rsidR="00E40F2A" w:rsidRPr="00DB0350" w14:paraId="25956008"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B" w14:textId="77777777" w:rsidR="00E40F2A" w:rsidRPr="00DB0350"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C"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2.ugniagesys</w:t>
            </w:r>
          </w:p>
          <w:p w14:paraId="25955FFD"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 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E"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2.ugniagesys </w:t>
            </w:r>
          </w:p>
          <w:p w14:paraId="25955FFF"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0"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6001" w14:textId="024966CD"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2"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6003" w14:textId="7A7A73BD"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3,18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4"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6005"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6"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6007"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r>
      <w:tr w:rsidR="00E40F2A" w:rsidRPr="00DB0350" w14:paraId="25956011"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9" w14:textId="77777777" w:rsidR="00E40F2A" w:rsidRPr="00DB0350" w:rsidRDefault="00E40F2A" w:rsidP="00E40F2A">
            <w:pPr>
              <w:ind w:right="57"/>
              <w:jc w:val="both"/>
              <w:rPr>
                <w:rFonts w:ascii="Times New Roman" w:eastAsia="Times New Roman" w:hAnsi="Times New Roman" w:cs="Times New Roman"/>
                <w:color w:val="auto"/>
                <w:sz w:val="24"/>
                <w:lang w:val="lt-LT"/>
              </w:rPr>
            </w:pPr>
          </w:p>
          <w:p w14:paraId="2595600A"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Pandėlio</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B"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C"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D" w14:textId="54F96604"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E" w14:textId="1766D77E"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F"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0"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r>
      <w:tr w:rsidR="00E40F2A" w:rsidRPr="00DB0350" w14:paraId="2595601F"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2" w14:textId="77777777" w:rsidR="00E40F2A" w:rsidRPr="00DB0350"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3"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2.ugniagesys</w:t>
            </w:r>
          </w:p>
          <w:p w14:paraId="25956014"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 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5"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2.ugniagesys </w:t>
            </w:r>
          </w:p>
          <w:p w14:paraId="25956016" w14:textId="77777777" w:rsidR="00E40F2A" w:rsidRPr="00DB0350" w:rsidRDefault="00E40F2A" w:rsidP="00E40F2A">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7"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6018" w14:textId="7ECB9359"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9" w14:textId="77777777" w:rsidR="00E40F2A" w:rsidRPr="00DB0350" w:rsidRDefault="00E40F2A" w:rsidP="00E40F2A">
            <w:pPr>
              <w:ind w:right="57"/>
              <w:jc w:val="center"/>
              <w:rPr>
                <w:rFonts w:ascii="Times New Roman" w:eastAsia="Times New Roman" w:hAnsi="Times New Roman" w:cs="Times New Roman"/>
                <w:color w:val="auto"/>
                <w:sz w:val="24"/>
                <w:lang w:val="lt-LT"/>
              </w:rPr>
            </w:pPr>
          </w:p>
          <w:p w14:paraId="2595601A" w14:textId="7A6D9956" w:rsidR="00E40F2A" w:rsidRPr="00DB0350" w:rsidRDefault="00E40F2A"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3,18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B"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601C"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D" w14:textId="77777777" w:rsidR="00E40F2A" w:rsidRPr="00DB0350" w:rsidRDefault="00E40F2A" w:rsidP="00E40F2A">
            <w:pPr>
              <w:ind w:right="57"/>
              <w:jc w:val="center"/>
              <w:rPr>
                <w:rFonts w:ascii="Times New Roman" w:eastAsia="Times New Roman" w:hAnsi="Times New Roman" w:cs="Times New Roman"/>
                <w:caps/>
                <w:color w:val="auto"/>
                <w:sz w:val="24"/>
                <w:lang w:val="lt-LT"/>
              </w:rPr>
            </w:pPr>
          </w:p>
          <w:p w14:paraId="2595601E" w14:textId="77777777" w:rsidR="00E40F2A" w:rsidRPr="00DB0350" w:rsidRDefault="00E40F2A" w:rsidP="00E40F2A">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8</w:t>
            </w:r>
          </w:p>
        </w:tc>
      </w:tr>
    </w:tbl>
    <w:p w14:paraId="25956020" w14:textId="77777777" w:rsidR="00CD4C25" w:rsidRPr="00DB0350" w:rsidRDefault="00CD4C25">
      <w:pPr>
        <w:ind w:right="57"/>
        <w:jc w:val="both"/>
        <w:rPr>
          <w:rFonts w:ascii="Times New Roman" w:eastAsia="Times New Roman" w:hAnsi="Times New Roman" w:cs="Times New Roman"/>
          <w:color w:val="auto"/>
          <w:sz w:val="24"/>
          <w:lang w:val="lt-LT"/>
        </w:rPr>
      </w:pPr>
    </w:p>
    <w:p w14:paraId="25956021" w14:textId="707BD646" w:rsidR="00CD4C25" w:rsidRPr="00DB0350" w:rsidRDefault="003A0A04">
      <w:pPr>
        <w:ind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Pareigybės pavadinimas nurodomas pagal 2006 m. bi</w:t>
      </w:r>
      <w:r w:rsidR="00970680">
        <w:rPr>
          <w:rFonts w:ascii="Times New Roman" w:eastAsia="Times New Roman" w:hAnsi="Times New Roman" w:cs="Times New Roman"/>
          <w:color w:val="auto"/>
          <w:sz w:val="24"/>
          <w:lang w:val="lt-LT"/>
        </w:rPr>
        <w:t>rželio 9 d. įsakymu Nr. 1V-218 V</w:t>
      </w:r>
      <w:r w:rsidRPr="00DB0350">
        <w:rPr>
          <w:rFonts w:ascii="Times New Roman" w:eastAsia="Times New Roman" w:hAnsi="Times New Roman" w:cs="Times New Roman"/>
          <w:color w:val="auto"/>
          <w:sz w:val="24"/>
          <w:lang w:val="lt-LT"/>
        </w:rPr>
        <w:t>idaus reikalų ministro patvirt</w:t>
      </w:r>
      <w:r w:rsidR="00A0365B" w:rsidRPr="00DB0350">
        <w:rPr>
          <w:rFonts w:ascii="Times New Roman" w:eastAsia="Times New Roman" w:hAnsi="Times New Roman" w:cs="Times New Roman"/>
          <w:color w:val="auto"/>
          <w:sz w:val="24"/>
          <w:lang w:val="lt-LT"/>
        </w:rPr>
        <w:t xml:space="preserve">intą metodiką. </w:t>
      </w:r>
      <w:r w:rsidRPr="00DB0350">
        <w:rPr>
          <w:rFonts w:ascii="Times New Roman" w:eastAsia="Times New Roman" w:hAnsi="Times New Roman" w:cs="Times New Roman"/>
          <w:color w:val="auto"/>
          <w:sz w:val="24"/>
          <w:lang w:val="lt-LT"/>
        </w:rPr>
        <w:t xml:space="preserve"> </w:t>
      </w:r>
    </w:p>
    <w:p w14:paraId="25956023" w14:textId="0F3FFC73" w:rsidR="00CD4C25" w:rsidRPr="00DB0350" w:rsidRDefault="003D2983">
      <w:pPr>
        <w:ind w:right="57" w:firstLine="1296"/>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lastRenderedPageBreak/>
        <w:t xml:space="preserve">Priešgaisrinėje tarnyboje </w:t>
      </w:r>
      <w:r w:rsidR="00886198">
        <w:rPr>
          <w:rFonts w:ascii="Times New Roman" w:eastAsia="Times New Roman" w:hAnsi="Times New Roman" w:cs="Times New Roman"/>
          <w:color w:val="auto"/>
          <w:sz w:val="24"/>
          <w:lang w:val="lt-LT"/>
        </w:rPr>
        <w:t>2018</w:t>
      </w:r>
      <w:r w:rsidR="00E40F2A">
        <w:rPr>
          <w:rFonts w:ascii="Times New Roman" w:eastAsia="Times New Roman" w:hAnsi="Times New Roman" w:cs="Times New Roman"/>
          <w:color w:val="auto"/>
          <w:sz w:val="24"/>
          <w:lang w:val="lt-LT"/>
        </w:rPr>
        <w:t xml:space="preserve"> metais 1 darbuotojas</w:t>
      </w:r>
      <w:r w:rsidR="003A0A04" w:rsidRPr="00DB0350">
        <w:rPr>
          <w:rFonts w:ascii="Times New Roman" w:eastAsia="Times New Roman" w:hAnsi="Times New Roman" w:cs="Times New Roman"/>
          <w:color w:val="auto"/>
          <w:sz w:val="24"/>
          <w:lang w:val="lt-LT"/>
        </w:rPr>
        <w:t xml:space="preserve"> įgijo ugniagesio gelbėtojo kvalifikaciją.  </w:t>
      </w:r>
    </w:p>
    <w:p w14:paraId="25956024" w14:textId="41758A61" w:rsidR="00CD4C25" w:rsidRPr="00DB0350" w:rsidRDefault="003D2983">
      <w:pPr>
        <w:ind w:right="57" w:firstLine="1296"/>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Priešgaisrinėje tarnyboje </w:t>
      </w:r>
      <w:r w:rsidR="00886198">
        <w:rPr>
          <w:rFonts w:ascii="Times New Roman" w:eastAsia="Times New Roman" w:hAnsi="Times New Roman" w:cs="Times New Roman"/>
          <w:color w:val="auto"/>
          <w:sz w:val="24"/>
          <w:lang w:val="lt-LT"/>
        </w:rPr>
        <w:t>2018</w:t>
      </w:r>
      <w:r w:rsidRPr="00DB0350">
        <w:rPr>
          <w:rFonts w:ascii="Times New Roman" w:eastAsia="Times New Roman" w:hAnsi="Times New Roman" w:cs="Times New Roman"/>
          <w:color w:val="auto"/>
          <w:sz w:val="24"/>
          <w:lang w:val="lt-LT"/>
        </w:rPr>
        <w:t xml:space="preserve"> m. gruodžio 31 d. dirbo 85</w:t>
      </w:r>
      <w:r w:rsidR="003A0A04" w:rsidRPr="00DB0350">
        <w:rPr>
          <w:rFonts w:ascii="Times New Roman" w:eastAsia="Times New Roman" w:hAnsi="Times New Roman" w:cs="Times New Roman"/>
          <w:color w:val="auto"/>
          <w:sz w:val="24"/>
          <w:lang w:val="lt-LT"/>
        </w:rPr>
        <w:t xml:space="preserve"> darbuotojai.</w:t>
      </w:r>
    </w:p>
    <w:p w14:paraId="25956025" w14:textId="77777777" w:rsidR="00CD4C25" w:rsidRPr="00DB0350" w:rsidRDefault="00CD4C25">
      <w:pPr>
        <w:ind w:right="57"/>
        <w:rPr>
          <w:rFonts w:ascii="Times New Roman" w:eastAsia="Times New Roman" w:hAnsi="Times New Roman" w:cs="Times New Roman"/>
          <w:b/>
          <w:color w:val="auto"/>
          <w:sz w:val="24"/>
          <w:lang w:val="lt-LT"/>
        </w:rPr>
      </w:pPr>
    </w:p>
    <w:p w14:paraId="25956026" w14:textId="77777777" w:rsidR="00CD4C25" w:rsidRPr="00DB0350" w:rsidRDefault="003A0A04">
      <w:pPr>
        <w:ind w:left="57" w:right="57"/>
        <w:jc w:val="center"/>
        <w:rPr>
          <w:rFonts w:ascii="Times New Roman" w:eastAsia="Times New Roman" w:hAnsi="Times New Roman" w:cs="Times New Roman"/>
          <w:b/>
          <w:color w:val="auto"/>
          <w:sz w:val="24"/>
          <w:lang w:val="lt-LT"/>
        </w:rPr>
      </w:pPr>
      <w:r w:rsidRPr="00DB0350">
        <w:rPr>
          <w:rFonts w:ascii="Times New Roman" w:eastAsia="Times New Roman" w:hAnsi="Times New Roman" w:cs="Times New Roman"/>
          <w:b/>
          <w:color w:val="auto"/>
          <w:sz w:val="24"/>
          <w:lang w:val="lt-LT"/>
        </w:rPr>
        <w:t>3. Transporto panaudojimas</w:t>
      </w:r>
    </w:p>
    <w:p w14:paraId="25956027" w14:textId="77777777" w:rsidR="00CD4C25" w:rsidRPr="00DB0350" w:rsidRDefault="00CD4C25">
      <w:pPr>
        <w:ind w:left="57" w:right="57"/>
        <w:jc w:val="center"/>
        <w:rPr>
          <w:rFonts w:ascii="Times New Roman" w:eastAsia="Times New Roman" w:hAnsi="Times New Roman" w:cs="Times New Roman"/>
          <w:b/>
          <w:color w:val="auto"/>
          <w:sz w:val="24"/>
          <w:lang w:val="lt-LT"/>
        </w:rPr>
      </w:pPr>
    </w:p>
    <w:tbl>
      <w:tblPr>
        <w:tblW w:w="9631"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1517"/>
        <w:gridCol w:w="1710"/>
        <w:gridCol w:w="1188"/>
        <w:gridCol w:w="1875"/>
        <w:gridCol w:w="1653"/>
        <w:gridCol w:w="1688"/>
      </w:tblGrid>
      <w:tr w:rsidR="00CD4C25" w:rsidRPr="00DB0350" w14:paraId="2595602E" w14:textId="77777777">
        <w:trPr>
          <w:trHeight w:val="508"/>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8" w14:textId="77777777" w:rsidR="00CD4C25" w:rsidRPr="00DB0350" w:rsidRDefault="003A0A04">
            <w:pPr>
              <w:rPr>
                <w:rFonts w:ascii="Times New Roman" w:hAnsi="Times New Roman" w:cs="Times New Roman"/>
                <w:b/>
                <w:bCs/>
                <w:sz w:val="24"/>
                <w:lang w:val="lt-LT"/>
              </w:rPr>
            </w:pPr>
            <w:r w:rsidRPr="00DB0350">
              <w:rPr>
                <w:rFonts w:ascii="Times New Roman" w:hAnsi="Times New Roman" w:cs="Times New Roman"/>
                <w:sz w:val="24"/>
                <w:lang w:val="lt-LT"/>
              </w:rPr>
              <w:br w:type="column"/>
            </w:r>
            <w:r w:rsidRPr="00DB0350">
              <w:rPr>
                <w:rFonts w:ascii="Times New Roman" w:hAnsi="Times New Roman" w:cs="Times New Roman"/>
                <w:b/>
                <w:bCs/>
                <w:sz w:val="24"/>
                <w:lang w:val="lt-LT"/>
              </w:rPr>
              <w:t>Ugniagesių komanda</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9" w14:textId="77777777" w:rsidR="00CD4C25" w:rsidRPr="00DB0350" w:rsidRDefault="003A0A04">
            <w:pPr>
              <w:rPr>
                <w:rFonts w:ascii="Times New Roman" w:hAnsi="Times New Roman" w:cs="Times New Roman"/>
                <w:b/>
                <w:bCs/>
                <w:sz w:val="24"/>
                <w:lang w:val="lt-LT"/>
              </w:rPr>
            </w:pPr>
            <w:r w:rsidRPr="00DB0350">
              <w:rPr>
                <w:rFonts w:ascii="Times New Roman" w:hAnsi="Times New Roman" w:cs="Times New Roman"/>
                <w:b/>
                <w:bCs/>
                <w:sz w:val="24"/>
                <w:lang w:val="lt-LT"/>
              </w:rPr>
              <w:t>Automobilio markė</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A" w14:textId="77777777" w:rsidR="00CD4C25" w:rsidRPr="00DB0350" w:rsidRDefault="003A0A04">
            <w:pPr>
              <w:ind w:right="195"/>
              <w:rPr>
                <w:rFonts w:ascii="Times New Roman" w:hAnsi="Times New Roman" w:cs="Times New Roman"/>
                <w:b/>
                <w:bCs/>
                <w:sz w:val="24"/>
                <w:lang w:val="lt-LT"/>
              </w:rPr>
            </w:pPr>
            <w:r w:rsidRPr="00DB0350">
              <w:rPr>
                <w:rFonts w:ascii="Times New Roman" w:eastAsia="Times New Roman" w:hAnsi="Times New Roman" w:cs="Times New Roman"/>
                <w:b/>
                <w:bCs/>
                <w:color w:val="auto"/>
                <w:sz w:val="24"/>
                <w:lang w:val="lt-LT"/>
              </w:rPr>
              <w:t>Metinė rida (km)</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2B" w14:textId="77777777" w:rsidR="00CD4C25" w:rsidRPr="00DB0350" w:rsidRDefault="003A0A04">
            <w:pPr>
              <w:jc w:val="center"/>
              <w:rPr>
                <w:rFonts w:ascii="Times New Roman" w:eastAsia="Times New Roman" w:hAnsi="Times New Roman" w:cs="Times New Roman"/>
                <w:b/>
                <w:bCs/>
                <w:color w:val="auto"/>
                <w:sz w:val="24"/>
                <w:lang w:val="lt-LT"/>
              </w:rPr>
            </w:pPr>
            <w:r w:rsidRPr="00DB0350">
              <w:rPr>
                <w:rFonts w:ascii="Times New Roman" w:eastAsia="Times New Roman" w:hAnsi="Times New Roman" w:cs="Times New Roman"/>
                <w:b/>
                <w:bCs/>
                <w:color w:val="auto"/>
                <w:sz w:val="24"/>
                <w:lang w:val="lt-LT"/>
              </w:rPr>
              <w:t xml:space="preserve"> Variklio darbas su siurbliu (min)</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2C" w14:textId="77777777" w:rsidR="00CD4C25" w:rsidRPr="00DB0350" w:rsidRDefault="003A0A04">
            <w:pPr>
              <w:jc w:val="center"/>
              <w:rPr>
                <w:rFonts w:ascii="Times New Roman" w:eastAsia="Times New Roman" w:hAnsi="Times New Roman" w:cs="Times New Roman"/>
                <w:b/>
                <w:bCs/>
                <w:color w:val="auto"/>
                <w:sz w:val="24"/>
                <w:lang w:val="lt-LT"/>
              </w:rPr>
            </w:pPr>
            <w:r w:rsidRPr="00DB0350">
              <w:rPr>
                <w:rFonts w:ascii="Times New Roman" w:eastAsia="Times New Roman" w:hAnsi="Times New Roman" w:cs="Times New Roman"/>
                <w:b/>
                <w:bCs/>
                <w:color w:val="auto"/>
                <w:sz w:val="24"/>
                <w:lang w:val="lt-LT"/>
              </w:rPr>
              <w:t>Pagaminimo metai</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D" w14:textId="77777777" w:rsidR="00CD4C25" w:rsidRPr="00DB0350" w:rsidRDefault="003A0A04">
            <w:pPr>
              <w:jc w:val="center"/>
              <w:rPr>
                <w:rFonts w:ascii="Times New Roman" w:eastAsia="Times New Roman" w:hAnsi="Times New Roman" w:cs="Times New Roman"/>
                <w:b/>
                <w:bCs/>
                <w:color w:val="auto"/>
                <w:sz w:val="24"/>
                <w:lang w:val="lt-LT"/>
              </w:rPr>
            </w:pPr>
            <w:r w:rsidRPr="00DB0350">
              <w:rPr>
                <w:rFonts w:ascii="Times New Roman" w:eastAsia="Times New Roman" w:hAnsi="Times New Roman" w:cs="Times New Roman"/>
                <w:b/>
                <w:bCs/>
                <w:color w:val="auto"/>
                <w:sz w:val="24"/>
                <w:lang w:val="lt-LT"/>
              </w:rPr>
              <w:t>Išvykimų skaičius</w:t>
            </w:r>
          </w:p>
        </w:tc>
      </w:tr>
      <w:tr w:rsidR="00CD4C25" w:rsidRPr="00DB0350" w14:paraId="25956035" w14:textId="77777777">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F"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0"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2</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1"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3</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32"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4</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33"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5</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4"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6</w:t>
            </w:r>
          </w:p>
        </w:tc>
      </w:tr>
      <w:tr w:rsidR="00CD4C25" w:rsidRPr="00DB0350" w14:paraId="2595603C" w14:textId="77777777">
        <w:trPr>
          <w:trHeight w:val="370"/>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6"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Čedasų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7"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8" w14:textId="6BDCD5F6" w:rsidR="00CD4C25" w:rsidRPr="00DB0350" w:rsidRDefault="008D00D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567</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39" w14:textId="1F594523" w:rsidR="00CD4C25" w:rsidRPr="00DB0350" w:rsidRDefault="008D00D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340</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3A" w14:textId="0F9C8109" w:rsidR="00CD4C25" w:rsidRPr="00DB0350" w:rsidRDefault="003D2983">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1983</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B" w14:textId="47ABD60A" w:rsidR="00CD4C25" w:rsidRPr="00DB0350" w:rsidRDefault="008D00D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25</w:t>
            </w:r>
          </w:p>
        </w:tc>
      </w:tr>
      <w:tr w:rsidR="00CD4C25" w:rsidRPr="00DB0350" w14:paraId="25956049"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D"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Juodupės</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E"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GAZ-66</w:t>
            </w:r>
          </w:p>
          <w:p w14:paraId="2595603F"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ZIL-130</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10A8BBE2" w14:textId="2DEFC709" w:rsidR="00CD4C25" w:rsidRPr="00DB0350" w:rsidRDefault="008D00D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226</w:t>
            </w:r>
          </w:p>
          <w:p w14:paraId="25956041" w14:textId="70340D3D" w:rsidR="003D2983" w:rsidRPr="00DB0350" w:rsidRDefault="008D00D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198</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7199953" w14:textId="0996D438" w:rsidR="00CD4C25" w:rsidRPr="00DB0350" w:rsidRDefault="008D00D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260</w:t>
            </w:r>
          </w:p>
          <w:p w14:paraId="25956043" w14:textId="382446A3" w:rsidR="003D2983" w:rsidRPr="00DB0350" w:rsidRDefault="004009E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170</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56EC2BD1" w14:textId="77777777" w:rsidR="00CD4C25" w:rsidRPr="00DB0350" w:rsidRDefault="003D2983">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1988</w:t>
            </w:r>
          </w:p>
          <w:p w14:paraId="25956045" w14:textId="37EA1CB4" w:rsidR="003D2983" w:rsidRPr="00DB0350" w:rsidRDefault="003D2983">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1988</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4D445E15" w14:textId="6D1F9E07" w:rsidR="00CD4C25" w:rsidRPr="00DB0350" w:rsidRDefault="008D00D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20</w:t>
            </w:r>
          </w:p>
          <w:p w14:paraId="25956048" w14:textId="74F07947" w:rsidR="007B6A00" w:rsidRPr="00DB0350" w:rsidRDefault="008D00D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22</w:t>
            </w:r>
          </w:p>
        </w:tc>
      </w:tr>
      <w:tr w:rsidR="00CD4C25" w:rsidRPr="00DB0350" w14:paraId="25956050"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A" w14:textId="52DA24B8"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Jūžintų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B"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C" w14:textId="5970E4BC" w:rsidR="00CD4C25" w:rsidRPr="00DB0350" w:rsidRDefault="004009E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353</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4D" w14:textId="511F6148" w:rsidR="00CD4C25" w:rsidRPr="00DB0350" w:rsidRDefault="004009E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815</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4E" w14:textId="24AEE193" w:rsidR="00CD4C25" w:rsidRPr="00DB0350" w:rsidRDefault="007B6A00">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1988</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F" w14:textId="694BE943" w:rsidR="00CD4C25" w:rsidRPr="00DB0350" w:rsidRDefault="004009E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30</w:t>
            </w:r>
          </w:p>
        </w:tc>
      </w:tr>
      <w:tr w:rsidR="00CD4C25" w:rsidRPr="00DB0350" w14:paraId="25956057"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1"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Kamajų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2"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ZIL-131</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3" w14:textId="453FC0EE" w:rsidR="00CD4C25" w:rsidRPr="00DB0350" w:rsidRDefault="004009E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397</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54" w14:textId="6D53AD76" w:rsidR="00CD4C25" w:rsidRPr="00DB0350" w:rsidRDefault="004009E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435</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55" w14:textId="6788DC43" w:rsidR="00CD4C25" w:rsidRPr="00DB0350" w:rsidRDefault="007B6A00">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1974</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6" w14:textId="076EED2D" w:rsidR="00CD4C25" w:rsidRPr="00DB0350" w:rsidRDefault="004009E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32</w:t>
            </w:r>
          </w:p>
        </w:tc>
      </w:tr>
      <w:tr w:rsidR="00CD4C25" w:rsidRPr="00DB0350" w14:paraId="2595605E"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8"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Kriaunų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9"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A" w14:textId="09896E9F" w:rsidR="00CD4C25" w:rsidRPr="00DB0350" w:rsidRDefault="004009E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442</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5B" w14:textId="3CDA9DC3" w:rsidR="00CD4C25" w:rsidRPr="00DB0350" w:rsidRDefault="004009E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1370</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5C" w14:textId="05BCA36A" w:rsidR="00CD4C25" w:rsidRPr="00DB0350" w:rsidRDefault="007B6A00">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1987</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D" w14:textId="125BE3B0" w:rsidR="00CD4C25" w:rsidRPr="00DB0350" w:rsidRDefault="004009E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33</w:t>
            </w:r>
          </w:p>
        </w:tc>
      </w:tr>
      <w:tr w:rsidR="00CD4C25" w:rsidRPr="00DB0350" w14:paraId="2595606F"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F"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Laibgalių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60"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GAZ-66</w:t>
            </w:r>
          </w:p>
          <w:p w14:paraId="25956061"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GAZ-66</w:t>
            </w:r>
          </w:p>
          <w:p w14:paraId="25956062"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GAZ-66(spec.)</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32A6D4F6" w14:textId="400FE0E3" w:rsidR="00CD4C25"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181</w:t>
            </w:r>
          </w:p>
          <w:p w14:paraId="774203C5" w14:textId="18E0D806" w:rsidR="007B6A00"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1382</w:t>
            </w:r>
          </w:p>
          <w:p w14:paraId="3A979594" w14:textId="6BB28033" w:rsidR="007B6A00"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130</w:t>
            </w:r>
          </w:p>
          <w:p w14:paraId="25956065" w14:textId="3369F082" w:rsidR="007B6A00" w:rsidRPr="00DB0350" w:rsidRDefault="007B6A00">
            <w:pPr>
              <w:rPr>
                <w:rFonts w:ascii="Times New Roman" w:eastAsia="Times New Roman" w:hAnsi="Times New Roman" w:cs="Times New Roman"/>
                <w:color w:val="auto"/>
                <w:sz w:val="24"/>
                <w:lang w:val="lt-LT"/>
              </w:rPr>
            </w:pP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7878062C" w14:textId="7C91CECA" w:rsidR="007B6A00"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120</w:t>
            </w:r>
          </w:p>
          <w:p w14:paraId="25956068" w14:textId="5ED2A122" w:rsidR="007B6A00"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1090</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EE098DB" w14:textId="57A46562" w:rsidR="00CD4C25" w:rsidRPr="00DB0350" w:rsidRDefault="007B6A00">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1989</w:t>
            </w:r>
          </w:p>
          <w:p w14:paraId="3B323EEB" w14:textId="5898C986" w:rsidR="007B6A00" w:rsidRPr="00DB0350" w:rsidRDefault="007B6A00">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1981</w:t>
            </w:r>
          </w:p>
          <w:p w14:paraId="2595606B" w14:textId="7F56CD92" w:rsidR="007B6A00" w:rsidRPr="00DB0350" w:rsidRDefault="007B6A00">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1986</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19337875" w14:textId="69D31BAE" w:rsidR="007B6A00"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w:t>
            </w:r>
          </w:p>
          <w:p w14:paraId="15B99FF9" w14:textId="48C9C106" w:rsidR="007B6A00"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86</w:t>
            </w:r>
          </w:p>
          <w:p w14:paraId="2595606E" w14:textId="74227AEF" w:rsidR="007B6A00"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w:t>
            </w:r>
          </w:p>
        </w:tc>
      </w:tr>
      <w:tr w:rsidR="00CD4C25" w:rsidRPr="00DB0350" w14:paraId="2595607B"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70" w14:textId="0D3AD6BF"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Panemunėlio</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71"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GAZ-66</w:t>
            </w:r>
          </w:p>
          <w:p w14:paraId="25956072"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64640487" w14:textId="6A1B697A" w:rsidR="00CD4C25"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42</w:t>
            </w:r>
          </w:p>
          <w:p w14:paraId="25956074" w14:textId="23CE5863" w:rsidR="007D2F51"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314</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12241288" w14:textId="17FDE7E7" w:rsidR="00CD4C25"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40</w:t>
            </w:r>
          </w:p>
          <w:p w14:paraId="25956076" w14:textId="7C3A815C" w:rsidR="007D2F51"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315</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43A1F61F" w14:textId="77777777" w:rsidR="00CD4C25" w:rsidRPr="00DB0350" w:rsidRDefault="007D2F51">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1981</w:t>
            </w:r>
          </w:p>
          <w:p w14:paraId="25956078" w14:textId="3D5C1F28" w:rsidR="007D2F51" w:rsidRPr="00DB0350" w:rsidRDefault="007D2F51">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1985</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18AD8285" w14:textId="77777777" w:rsidR="00CD4C25" w:rsidRPr="00DB0350" w:rsidRDefault="007D2F51">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2</w:t>
            </w:r>
          </w:p>
          <w:p w14:paraId="2595607A" w14:textId="14B03E5F" w:rsidR="007D2F51"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33</w:t>
            </w:r>
          </w:p>
        </w:tc>
      </w:tr>
      <w:tr w:rsidR="00CD4C25" w:rsidRPr="00DB0350" w14:paraId="2595608C"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7C" w14:textId="6C0E9AB6"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Obelių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7D"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ZIL-131</w:t>
            </w:r>
          </w:p>
          <w:p w14:paraId="2595607E"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GAZ-53</w:t>
            </w:r>
          </w:p>
          <w:p w14:paraId="2595607F"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7C862DD9" w14:textId="0154889F" w:rsidR="007D2F51"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550</w:t>
            </w:r>
          </w:p>
          <w:p w14:paraId="7DF64316" w14:textId="740FDB51" w:rsidR="007D2F51"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663</w:t>
            </w:r>
          </w:p>
          <w:p w14:paraId="25956082" w14:textId="45CD11A7" w:rsidR="007D2F51"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58</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3223EE19" w14:textId="5F90BA19" w:rsidR="007D2F51"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707</w:t>
            </w:r>
          </w:p>
          <w:p w14:paraId="14EAEC96" w14:textId="118A1114" w:rsidR="007D2F51" w:rsidRPr="00DB0350" w:rsidRDefault="007D2F51">
            <w:pPr>
              <w:rPr>
                <w:rFonts w:ascii="Times New Roman" w:eastAsia="Times New Roman" w:hAnsi="Times New Roman" w:cs="Times New Roman"/>
                <w:color w:val="auto"/>
                <w:sz w:val="24"/>
                <w:lang w:val="lt-LT"/>
              </w:rPr>
            </w:pPr>
          </w:p>
          <w:p w14:paraId="25956085" w14:textId="408E9FC5" w:rsidR="007D2F51" w:rsidRPr="00DB0350" w:rsidRDefault="007D2F51">
            <w:pPr>
              <w:rPr>
                <w:rFonts w:ascii="Times New Roman" w:eastAsia="Times New Roman" w:hAnsi="Times New Roman" w:cs="Times New Roman"/>
                <w:color w:val="auto"/>
                <w:sz w:val="24"/>
                <w:lang w:val="lt-LT"/>
              </w:rPr>
            </w:pP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4E0A99B4" w14:textId="77777777" w:rsidR="00CD4C25" w:rsidRPr="00DB0350" w:rsidRDefault="007D2F51">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1985</w:t>
            </w:r>
          </w:p>
          <w:p w14:paraId="15B9C1A6" w14:textId="77777777" w:rsidR="007D2F51" w:rsidRPr="00DB0350" w:rsidRDefault="007D2F51">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1988</w:t>
            </w:r>
          </w:p>
          <w:p w14:paraId="0D646EFD" w14:textId="61028A18" w:rsidR="007D2F51" w:rsidRPr="00DB0350" w:rsidRDefault="007D2F51">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1986</w:t>
            </w:r>
          </w:p>
          <w:p w14:paraId="25956088" w14:textId="258A8A0D" w:rsidR="007D2F51" w:rsidRPr="00DB0350" w:rsidRDefault="007D2F51">
            <w:pPr>
              <w:rPr>
                <w:rFonts w:ascii="Times New Roman" w:eastAsia="Times New Roman" w:hAnsi="Times New Roman" w:cs="Times New Roman"/>
                <w:color w:val="auto"/>
                <w:sz w:val="24"/>
                <w:lang w:val="lt-LT"/>
              </w:rPr>
            </w:pP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7861524B" w14:textId="03985D8C" w:rsidR="00CD4C25"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48</w:t>
            </w:r>
          </w:p>
          <w:p w14:paraId="39789EAC" w14:textId="6DC75E22" w:rsidR="007D2F51" w:rsidRPr="00DB0350" w:rsidRDefault="00E908A4">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23</w:t>
            </w:r>
          </w:p>
          <w:p w14:paraId="2595608B" w14:textId="636C1229" w:rsidR="007D2F51" w:rsidRPr="00DB0350" w:rsidRDefault="007D2F51">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0</w:t>
            </w:r>
          </w:p>
        </w:tc>
      </w:tr>
      <w:tr w:rsidR="00CD4C25" w:rsidRPr="00DB0350" w14:paraId="25956098"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8D" w14:textId="4299C8E8"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Pandėlio</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8E"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GAZ-66</w:t>
            </w:r>
          </w:p>
          <w:p w14:paraId="2595608F"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ZIL-130</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44019B64" w14:textId="302B6B7C" w:rsidR="00CD4C25" w:rsidRPr="00DB0350" w:rsidRDefault="009405F6">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666</w:t>
            </w:r>
          </w:p>
          <w:p w14:paraId="25956091" w14:textId="5781C245" w:rsidR="007D2F51" w:rsidRPr="00DB0350" w:rsidRDefault="009405F6">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316</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1535C9C4" w14:textId="113997FA" w:rsidR="00CD4C25" w:rsidRPr="00DB0350" w:rsidRDefault="009405F6">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1135</w:t>
            </w:r>
          </w:p>
          <w:p w14:paraId="25956093" w14:textId="7086A677" w:rsidR="007D2F51" w:rsidRPr="00DB0350" w:rsidRDefault="009405F6">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355</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1FED0911" w14:textId="7E17E651" w:rsidR="00CD4C25" w:rsidRPr="00DB0350" w:rsidRDefault="007D2F51">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1990</w:t>
            </w:r>
          </w:p>
          <w:p w14:paraId="25956095" w14:textId="63819AAE" w:rsidR="007D2F51" w:rsidRPr="00DB0350" w:rsidRDefault="007D2F51">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1982</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75EB9AD9" w14:textId="5BCF9CD1" w:rsidR="00CD4C25" w:rsidRPr="00DB0350" w:rsidRDefault="009405F6">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32</w:t>
            </w:r>
          </w:p>
          <w:p w14:paraId="25956097" w14:textId="262D3D7B" w:rsidR="007D2F51" w:rsidRPr="00DB0350" w:rsidRDefault="009405F6">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17</w:t>
            </w:r>
          </w:p>
        </w:tc>
      </w:tr>
    </w:tbl>
    <w:p w14:paraId="25956099" w14:textId="6AA0668C" w:rsidR="00CD4C25" w:rsidRPr="00DB0350" w:rsidRDefault="00CD4C25">
      <w:pPr>
        <w:ind w:left="57" w:right="57"/>
        <w:jc w:val="both"/>
        <w:rPr>
          <w:rFonts w:ascii="Times New Roman" w:eastAsia="Times New Roman" w:hAnsi="Times New Roman" w:cs="Times New Roman"/>
          <w:color w:val="auto"/>
          <w:sz w:val="24"/>
          <w:lang w:val="lt-LT"/>
        </w:rPr>
      </w:pPr>
    </w:p>
    <w:p w14:paraId="1F32486E" w14:textId="77777777" w:rsidR="002C4C14" w:rsidRDefault="00EC5868" w:rsidP="004A4B6C">
      <w:pPr>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highlight w:val="white"/>
          <w:lang w:val="lt-LT"/>
        </w:rPr>
        <w:tab/>
      </w:r>
      <w:r w:rsidR="003A0A04" w:rsidRPr="00DB0350">
        <w:rPr>
          <w:rFonts w:ascii="Times New Roman" w:eastAsia="Times New Roman" w:hAnsi="Times New Roman" w:cs="Times New Roman"/>
          <w:color w:val="auto"/>
          <w:sz w:val="24"/>
          <w:highlight w:val="white"/>
          <w:lang w:val="lt-LT"/>
        </w:rPr>
        <w:t xml:space="preserve">Pastaraisiais metais rūpestį kelia priešgaisrinės tarnybos eksploatuojamų </w:t>
      </w:r>
      <w:r w:rsidR="003A0A04" w:rsidRPr="00DB0350">
        <w:rPr>
          <w:rFonts w:ascii="Times New Roman" w:eastAsia="Times New Roman" w:hAnsi="Times New Roman" w:cs="Times New Roman"/>
          <w:color w:val="auto"/>
          <w:sz w:val="24"/>
          <w:lang w:val="lt-LT"/>
        </w:rPr>
        <w:t xml:space="preserve">gaisrinių </w:t>
      </w:r>
      <w:r w:rsidR="003A0A04" w:rsidRPr="00DB0350">
        <w:rPr>
          <w:rFonts w:ascii="Times New Roman" w:eastAsia="Times New Roman" w:hAnsi="Times New Roman" w:cs="Times New Roman"/>
          <w:color w:val="auto"/>
          <w:sz w:val="24"/>
          <w:highlight w:val="white"/>
          <w:lang w:val="lt-LT"/>
        </w:rPr>
        <w:t>autocisternų būklė. Tarnybos padaliniuose eksploatuojamos gaisrinės autocisternos sensta. Deja, automobilių būklė blogėja dėl didelio gaisrinių automobilių susidėvėjimo (eksplo</w:t>
      </w:r>
      <w:r w:rsidR="001440F3" w:rsidRPr="00DB0350">
        <w:rPr>
          <w:rFonts w:ascii="Times New Roman" w:eastAsia="Times New Roman" w:hAnsi="Times New Roman" w:cs="Times New Roman"/>
          <w:color w:val="auto"/>
          <w:sz w:val="24"/>
          <w:highlight w:val="white"/>
          <w:lang w:val="lt-LT"/>
        </w:rPr>
        <w:t>atavimo trukmės vidurkis apie 33 metai</w:t>
      </w:r>
      <w:r w:rsidR="003A0A04" w:rsidRPr="00DB0350">
        <w:rPr>
          <w:rFonts w:ascii="Times New Roman" w:eastAsia="Times New Roman" w:hAnsi="Times New Roman" w:cs="Times New Roman"/>
          <w:color w:val="auto"/>
          <w:sz w:val="24"/>
          <w:highlight w:val="white"/>
          <w:lang w:val="lt-LT"/>
        </w:rPr>
        <w:t>), tuo sąlygojami dažni jų gedimai.</w:t>
      </w:r>
    </w:p>
    <w:p w14:paraId="0D6FCD5A" w14:textId="791E41E5" w:rsidR="002C4C14" w:rsidRDefault="002C4C14" w:rsidP="004A4B6C">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1440F3" w:rsidRPr="00DB0350">
        <w:rPr>
          <w:rFonts w:ascii="Times New Roman" w:eastAsia="Times New Roman" w:hAnsi="Times New Roman" w:cs="Times New Roman"/>
          <w:color w:val="auto"/>
          <w:sz w:val="24"/>
          <w:lang w:val="lt-LT"/>
        </w:rPr>
        <w:t>Siekiant</w:t>
      </w:r>
      <w:r w:rsidR="00A843FA" w:rsidRPr="00DB0350">
        <w:rPr>
          <w:rFonts w:ascii="Times New Roman" w:eastAsia="Times New Roman" w:hAnsi="Times New Roman" w:cs="Times New Roman"/>
          <w:color w:val="auto"/>
          <w:sz w:val="24"/>
          <w:lang w:val="lt-LT"/>
        </w:rPr>
        <w:t xml:space="preserve"> atnaujinti automob</w:t>
      </w:r>
      <w:r w:rsidR="004A4B6C" w:rsidRPr="00DB0350">
        <w:rPr>
          <w:rFonts w:ascii="Times New Roman" w:eastAsia="Times New Roman" w:hAnsi="Times New Roman" w:cs="Times New Roman"/>
          <w:color w:val="auto"/>
          <w:sz w:val="24"/>
          <w:lang w:val="lt-LT"/>
        </w:rPr>
        <w:t>i</w:t>
      </w:r>
      <w:r w:rsidR="00A843FA" w:rsidRPr="00DB0350">
        <w:rPr>
          <w:rFonts w:ascii="Times New Roman" w:eastAsia="Times New Roman" w:hAnsi="Times New Roman" w:cs="Times New Roman"/>
          <w:color w:val="auto"/>
          <w:sz w:val="24"/>
          <w:lang w:val="lt-LT"/>
        </w:rPr>
        <w:t xml:space="preserve">lių parką ir įrangą </w:t>
      </w:r>
      <w:r w:rsidR="004A4B6C" w:rsidRPr="00DB0350">
        <w:rPr>
          <w:rFonts w:ascii="Times New Roman" w:eastAsia="Times New Roman" w:hAnsi="Times New Roman" w:cs="Times New Roman"/>
          <w:color w:val="auto"/>
          <w:sz w:val="24"/>
          <w:lang w:val="lt-LT"/>
        </w:rPr>
        <w:t xml:space="preserve">Priešgaisrinė tarnyba parengė Rokiškio rajono savivaldybės tarybos sprendimo projektą „Dėl gaisrinių gelbėjimo automobilių parko ir gaisrinės gelbėjimo įrangos atnaujinimo Rokiškio rajono savivaldybės priešgaisrinėje tarnyboje 2018-2023 metų programos patvirtinimo“. </w:t>
      </w:r>
      <w:r w:rsidR="009405F6">
        <w:rPr>
          <w:rFonts w:ascii="Times New Roman" w:eastAsia="Times New Roman" w:hAnsi="Times New Roman" w:cs="Times New Roman"/>
          <w:color w:val="auto"/>
          <w:sz w:val="24"/>
          <w:lang w:val="lt-LT"/>
        </w:rPr>
        <w:t>2017</w:t>
      </w:r>
      <w:r w:rsidR="004A4B6C" w:rsidRPr="00DB0350">
        <w:rPr>
          <w:rFonts w:ascii="Times New Roman" w:eastAsia="Times New Roman" w:hAnsi="Times New Roman" w:cs="Times New Roman"/>
          <w:color w:val="auto"/>
          <w:sz w:val="24"/>
          <w:lang w:val="lt-LT"/>
        </w:rPr>
        <w:t xml:space="preserve"> m. lapkričio 30 d. Rokiškio rajono savivaldybės taryba sprendimu Nr.</w:t>
      </w:r>
      <w:r>
        <w:rPr>
          <w:rFonts w:ascii="Times New Roman" w:eastAsia="Times New Roman" w:hAnsi="Times New Roman" w:cs="Times New Roman"/>
          <w:color w:val="auto"/>
          <w:sz w:val="24"/>
          <w:lang w:val="lt-LT"/>
        </w:rPr>
        <w:t xml:space="preserve"> </w:t>
      </w:r>
      <w:r w:rsidR="004A4B6C" w:rsidRPr="00DB0350">
        <w:rPr>
          <w:rFonts w:ascii="Times New Roman" w:eastAsia="Times New Roman" w:hAnsi="Times New Roman" w:cs="Times New Roman"/>
          <w:color w:val="auto"/>
          <w:sz w:val="24"/>
          <w:lang w:val="lt-LT"/>
        </w:rPr>
        <w:t>TS-193 patvirtino programą, paga</w:t>
      </w:r>
      <w:r w:rsidR="009405F6">
        <w:rPr>
          <w:rFonts w:ascii="Times New Roman" w:eastAsia="Times New Roman" w:hAnsi="Times New Roman" w:cs="Times New Roman"/>
          <w:color w:val="auto"/>
          <w:sz w:val="24"/>
          <w:lang w:val="lt-LT"/>
        </w:rPr>
        <w:t>l kurią 2018 m</w:t>
      </w:r>
      <w:r w:rsidR="008B2659">
        <w:rPr>
          <w:rFonts w:ascii="Times New Roman" w:eastAsia="Times New Roman" w:hAnsi="Times New Roman" w:cs="Times New Roman"/>
          <w:color w:val="auto"/>
          <w:sz w:val="24"/>
          <w:lang w:val="lt-LT"/>
        </w:rPr>
        <w:t>. už 14000,00 Eu</w:t>
      </w:r>
      <w:r>
        <w:rPr>
          <w:rFonts w:ascii="Times New Roman" w:eastAsia="Times New Roman" w:hAnsi="Times New Roman" w:cs="Times New Roman"/>
          <w:color w:val="auto"/>
          <w:sz w:val="24"/>
          <w:lang w:val="lt-LT"/>
        </w:rPr>
        <w:t>r</w:t>
      </w:r>
      <w:r w:rsidR="009405F6">
        <w:rPr>
          <w:rFonts w:ascii="Times New Roman" w:eastAsia="Times New Roman" w:hAnsi="Times New Roman" w:cs="Times New Roman"/>
          <w:color w:val="auto"/>
          <w:sz w:val="24"/>
          <w:lang w:val="lt-LT"/>
        </w:rPr>
        <w:t xml:space="preserve"> 3 ugniagesių komandos</w:t>
      </w:r>
      <w:r w:rsidR="00AB7982">
        <w:rPr>
          <w:rFonts w:ascii="Times New Roman" w:eastAsia="Times New Roman" w:hAnsi="Times New Roman" w:cs="Times New Roman"/>
          <w:color w:val="auto"/>
          <w:sz w:val="24"/>
          <w:lang w:val="lt-LT"/>
        </w:rPr>
        <w:t xml:space="preserve"> (L</w:t>
      </w:r>
      <w:r w:rsidR="008B2659">
        <w:rPr>
          <w:rFonts w:ascii="Times New Roman" w:eastAsia="Times New Roman" w:hAnsi="Times New Roman" w:cs="Times New Roman"/>
          <w:color w:val="auto"/>
          <w:sz w:val="24"/>
          <w:lang w:val="lt-LT"/>
        </w:rPr>
        <w:t>aibgalių, Kamajų ir Panemunėlio)</w:t>
      </w:r>
      <w:r w:rsidR="009405F6">
        <w:rPr>
          <w:rFonts w:ascii="Times New Roman" w:eastAsia="Times New Roman" w:hAnsi="Times New Roman" w:cs="Times New Roman"/>
          <w:color w:val="auto"/>
          <w:sz w:val="24"/>
          <w:lang w:val="lt-LT"/>
        </w:rPr>
        <w:t xml:space="preserve"> buvo aprūpintos</w:t>
      </w:r>
      <w:r w:rsidR="004A4B6C" w:rsidRPr="00DB0350">
        <w:rPr>
          <w:rFonts w:ascii="Times New Roman" w:eastAsia="Times New Roman" w:hAnsi="Times New Roman" w:cs="Times New Roman"/>
          <w:color w:val="auto"/>
          <w:sz w:val="24"/>
          <w:lang w:val="lt-LT"/>
        </w:rPr>
        <w:t xml:space="preserve"> a</w:t>
      </w:r>
      <w:r w:rsidR="002203DD" w:rsidRPr="00DB0350">
        <w:rPr>
          <w:rFonts w:ascii="Times New Roman" w:eastAsia="Times New Roman" w:hAnsi="Times New Roman" w:cs="Times New Roman"/>
          <w:color w:val="auto"/>
          <w:sz w:val="24"/>
          <w:lang w:val="lt-LT"/>
        </w:rPr>
        <w:t>smeninėmis apsaugos priemonėmis- suslėgto oro kvėpavimo organų apsaugos aparatais.</w:t>
      </w:r>
    </w:p>
    <w:p w14:paraId="6A775137" w14:textId="77777777" w:rsidR="002C4C14" w:rsidRDefault="002C4C14" w:rsidP="00CC7573">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8B2659">
        <w:rPr>
          <w:rFonts w:ascii="Times New Roman" w:eastAsia="Times New Roman" w:hAnsi="Times New Roman" w:cs="Times New Roman"/>
          <w:color w:val="auto"/>
          <w:sz w:val="24"/>
          <w:lang w:val="lt-LT"/>
        </w:rPr>
        <w:t>Sutaupius valstybės biudžeto lėšas, už 6512,22 Eurų atnaujinta 2 ugniagesių komandų (Laibgalių ir Kamajų</w:t>
      </w:r>
      <w:r w:rsidR="00AB7982">
        <w:rPr>
          <w:rFonts w:ascii="Times New Roman" w:eastAsia="Times New Roman" w:hAnsi="Times New Roman" w:cs="Times New Roman"/>
          <w:color w:val="auto"/>
          <w:sz w:val="24"/>
          <w:lang w:val="lt-LT"/>
        </w:rPr>
        <w:t>) apsauginiai ugniagesių kostiumai (18 vnt.).</w:t>
      </w:r>
    </w:p>
    <w:p w14:paraId="237216DB" w14:textId="110B88C4" w:rsidR="00CC7573" w:rsidRPr="00DB0350" w:rsidRDefault="002C4C14" w:rsidP="00CC7573">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CC7573" w:rsidRPr="00DB0350">
        <w:rPr>
          <w:rFonts w:ascii="Times New Roman" w:eastAsia="Times New Roman" w:hAnsi="Times New Roman" w:cs="Times New Roman"/>
          <w:color w:val="auto"/>
          <w:sz w:val="24"/>
          <w:lang w:val="lt-LT"/>
        </w:rPr>
        <w:t xml:space="preserve">Rokiškio rajono savivaldybės administracija kartu su partneriais Biržų rajono savivaldybe, Latvijos </w:t>
      </w:r>
      <w:proofErr w:type="spellStart"/>
      <w:r w:rsidR="00CC7573" w:rsidRPr="00DB0350">
        <w:rPr>
          <w:rFonts w:ascii="Times New Roman" w:eastAsia="Times New Roman" w:hAnsi="Times New Roman" w:cs="Times New Roman"/>
          <w:color w:val="auto"/>
          <w:sz w:val="24"/>
          <w:lang w:val="lt-LT"/>
        </w:rPr>
        <w:t>Žemgalos</w:t>
      </w:r>
      <w:proofErr w:type="spellEnd"/>
      <w:r w:rsidR="00CC7573" w:rsidRPr="00DB0350">
        <w:rPr>
          <w:rFonts w:ascii="Times New Roman" w:eastAsia="Times New Roman" w:hAnsi="Times New Roman" w:cs="Times New Roman"/>
          <w:color w:val="auto"/>
          <w:sz w:val="24"/>
          <w:lang w:val="lt-LT"/>
        </w:rPr>
        <w:t xml:space="preserve"> planavimo regionu, </w:t>
      </w:r>
      <w:proofErr w:type="spellStart"/>
      <w:r w:rsidR="00CC7573" w:rsidRPr="00DB0350">
        <w:rPr>
          <w:rFonts w:ascii="Times New Roman" w:eastAsia="Times New Roman" w:hAnsi="Times New Roman" w:cs="Times New Roman"/>
          <w:color w:val="auto"/>
          <w:sz w:val="24"/>
          <w:lang w:val="lt-LT"/>
        </w:rPr>
        <w:t>Aknistės</w:t>
      </w:r>
      <w:proofErr w:type="spellEnd"/>
      <w:r w:rsidR="00CC7573" w:rsidRPr="00DB0350">
        <w:rPr>
          <w:rFonts w:ascii="Times New Roman" w:eastAsia="Times New Roman" w:hAnsi="Times New Roman" w:cs="Times New Roman"/>
          <w:color w:val="auto"/>
          <w:sz w:val="24"/>
          <w:lang w:val="lt-LT"/>
        </w:rPr>
        <w:t xml:space="preserve"> savivaldybe, </w:t>
      </w:r>
      <w:proofErr w:type="spellStart"/>
      <w:r w:rsidR="00CC7573" w:rsidRPr="00DB0350">
        <w:rPr>
          <w:rFonts w:ascii="Times New Roman" w:eastAsia="Times New Roman" w:hAnsi="Times New Roman" w:cs="Times New Roman"/>
          <w:color w:val="auto"/>
          <w:sz w:val="24"/>
          <w:lang w:val="lt-LT"/>
        </w:rPr>
        <w:t>Tervetės</w:t>
      </w:r>
      <w:proofErr w:type="spellEnd"/>
      <w:r w:rsidR="00CC7573" w:rsidRPr="00DB0350">
        <w:rPr>
          <w:rFonts w:ascii="Times New Roman" w:eastAsia="Times New Roman" w:hAnsi="Times New Roman" w:cs="Times New Roman"/>
          <w:color w:val="auto"/>
          <w:sz w:val="24"/>
          <w:lang w:val="lt-LT"/>
        </w:rPr>
        <w:t xml:space="preserve"> savivaldyb</w:t>
      </w:r>
      <w:r w:rsidR="001C3C78" w:rsidRPr="00DB0350">
        <w:rPr>
          <w:rFonts w:ascii="Times New Roman" w:eastAsia="Times New Roman" w:hAnsi="Times New Roman" w:cs="Times New Roman"/>
          <w:color w:val="auto"/>
          <w:sz w:val="24"/>
          <w:lang w:val="lt-LT"/>
        </w:rPr>
        <w:t xml:space="preserve">e, </w:t>
      </w:r>
      <w:proofErr w:type="spellStart"/>
      <w:r w:rsidR="001C3C78" w:rsidRPr="00DB0350">
        <w:rPr>
          <w:rFonts w:ascii="Times New Roman" w:eastAsia="Times New Roman" w:hAnsi="Times New Roman" w:cs="Times New Roman"/>
          <w:color w:val="auto"/>
          <w:sz w:val="24"/>
          <w:lang w:val="lt-LT"/>
        </w:rPr>
        <w:t>Vecumnieki</w:t>
      </w:r>
      <w:proofErr w:type="spellEnd"/>
      <w:r w:rsidR="001C3C78" w:rsidRPr="00DB0350">
        <w:rPr>
          <w:rFonts w:ascii="Times New Roman" w:eastAsia="Times New Roman" w:hAnsi="Times New Roman" w:cs="Times New Roman"/>
          <w:color w:val="auto"/>
          <w:sz w:val="24"/>
          <w:lang w:val="lt-LT"/>
        </w:rPr>
        <w:t xml:space="preserve"> savivaldybe teikė</w:t>
      </w:r>
      <w:r w:rsidR="00CC7573" w:rsidRPr="00DB0350">
        <w:rPr>
          <w:rFonts w:ascii="Times New Roman" w:eastAsia="Times New Roman" w:hAnsi="Times New Roman" w:cs="Times New Roman"/>
          <w:color w:val="auto"/>
          <w:sz w:val="24"/>
          <w:lang w:val="lt-LT"/>
        </w:rPr>
        <w:t xml:space="preserve"> tarptautinį projektą "Viešojo saugumo gerinimas ir apsauga pasienio regionuose Latvijoje ir Lietuvoje", kuris numatomas finansuoti iš  2014-2020 m. Europos teritorinio bendradarbiavimo tikslo </w:t>
      </w:r>
      <w:proofErr w:type="spellStart"/>
      <w:r w:rsidR="00CC7573" w:rsidRPr="00DB0350">
        <w:rPr>
          <w:rFonts w:ascii="Times New Roman" w:eastAsia="Times New Roman" w:hAnsi="Times New Roman" w:cs="Times New Roman"/>
          <w:color w:val="auto"/>
          <w:sz w:val="24"/>
          <w:lang w:val="lt-LT"/>
        </w:rPr>
        <w:t>I</w:t>
      </w:r>
      <w:r w:rsidRPr="00DB0350">
        <w:rPr>
          <w:rFonts w:ascii="Times New Roman" w:eastAsia="Times New Roman" w:hAnsi="Times New Roman" w:cs="Times New Roman"/>
          <w:color w:val="auto"/>
          <w:sz w:val="24"/>
          <w:lang w:val="lt-LT"/>
        </w:rPr>
        <w:t>nterreg</w:t>
      </w:r>
      <w:proofErr w:type="spellEnd"/>
      <w:r w:rsidR="00CC7573" w:rsidRPr="00DB0350">
        <w:rPr>
          <w:rFonts w:ascii="Times New Roman" w:eastAsia="Times New Roman" w:hAnsi="Times New Roman" w:cs="Times New Roman"/>
          <w:color w:val="auto"/>
          <w:sz w:val="24"/>
          <w:lang w:val="lt-LT"/>
        </w:rPr>
        <w:t xml:space="preserve"> V-A Latvijos-Lietuvos 2014-2020 m. programos IV prioriteto </w:t>
      </w:r>
      <w:r>
        <w:rPr>
          <w:rFonts w:ascii="Times New Roman" w:eastAsia="Times New Roman" w:hAnsi="Times New Roman" w:cs="Times New Roman"/>
          <w:color w:val="auto"/>
          <w:sz w:val="24"/>
          <w:lang w:val="lt-LT"/>
        </w:rPr>
        <w:t>,,</w:t>
      </w:r>
      <w:r w:rsidR="00CC7573" w:rsidRPr="00DB0350">
        <w:rPr>
          <w:rFonts w:ascii="Times New Roman" w:eastAsia="Times New Roman" w:hAnsi="Times New Roman" w:cs="Times New Roman"/>
          <w:color w:val="auto"/>
          <w:sz w:val="24"/>
          <w:lang w:val="lt-LT"/>
        </w:rPr>
        <w:t>Pagerinti viešųjų paslaugų efektyvumą stiprinant gebėjimus ir bendradarbiavimą tarp institucijų</w:t>
      </w:r>
      <w:r>
        <w:rPr>
          <w:rFonts w:ascii="Times New Roman" w:eastAsia="Times New Roman" w:hAnsi="Times New Roman" w:cs="Times New Roman"/>
          <w:color w:val="auto"/>
          <w:sz w:val="24"/>
          <w:lang w:val="lt-LT"/>
        </w:rPr>
        <w:t>“</w:t>
      </w:r>
      <w:r w:rsidR="00CC7573" w:rsidRPr="00DB0350">
        <w:rPr>
          <w:rFonts w:ascii="Times New Roman" w:eastAsia="Times New Roman" w:hAnsi="Times New Roman" w:cs="Times New Roman"/>
          <w:color w:val="auto"/>
          <w:sz w:val="24"/>
          <w:lang w:val="lt-LT"/>
        </w:rPr>
        <w:t>.</w:t>
      </w:r>
    </w:p>
    <w:p w14:paraId="39375320" w14:textId="40769544" w:rsidR="00CC7573" w:rsidRPr="00DB0350" w:rsidRDefault="009405F6" w:rsidP="00CC7573">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2018 m. šio projekto lėšomis </w:t>
      </w:r>
      <w:r w:rsidR="002944A0">
        <w:rPr>
          <w:rFonts w:ascii="Times New Roman" w:eastAsia="Times New Roman" w:hAnsi="Times New Roman" w:cs="Times New Roman"/>
          <w:color w:val="auto"/>
          <w:sz w:val="24"/>
          <w:lang w:val="lt-LT"/>
        </w:rPr>
        <w:t>(</w:t>
      </w:r>
      <w:r w:rsidR="00C3224B">
        <w:rPr>
          <w:rFonts w:ascii="Times New Roman" w:eastAsia="Times New Roman" w:hAnsi="Times New Roman" w:cs="Times New Roman"/>
          <w:color w:val="auto"/>
          <w:sz w:val="24"/>
          <w:lang w:val="lt-LT"/>
        </w:rPr>
        <w:t xml:space="preserve">21511,40 </w:t>
      </w:r>
      <w:r w:rsidR="002944A0">
        <w:rPr>
          <w:rFonts w:ascii="Times New Roman" w:eastAsia="Times New Roman" w:hAnsi="Times New Roman" w:cs="Times New Roman"/>
          <w:color w:val="auto"/>
          <w:sz w:val="24"/>
          <w:lang w:val="lt-LT"/>
        </w:rPr>
        <w:t xml:space="preserve">Eur.) </w:t>
      </w:r>
      <w:r>
        <w:rPr>
          <w:rFonts w:ascii="Times New Roman" w:eastAsia="Times New Roman" w:hAnsi="Times New Roman" w:cs="Times New Roman"/>
          <w:color w:val="auto"/>
          <w:sz w:val="24"/>
          <w:lang w:val="lt-LT"/>
        </w:rPr>
        <w:t xml:space="preserve"> 2 ugniagesių komandos aprūpintos</w:t>
      </w:r>
      <w:r w:rsidR="00CC7573" w:rsidRPr="00DB0350">
        <w:rPr>
          <w:rFonts w:ascii="Times New Roman" w:eastAsia="Times New Roman" w:hAnsi="Times New Roman" w:cs="Times New Roman"/>
          <w:color w:val="auto"/>
          <w:sz w:val="24"/>
          <w:lang w:val="lt-LT"/>
        </w:rPr>
        <w:t xml:space="preserve"> būtinomis priemonėmis (gaisrininkų kostiumais</w:t>
      </w:r>
      <w:r w:rsidR="002C4C14">
        <w:rPr>
          <w:rFonts w:ascii="Times New Roman" w:eastAsia="Times New Roman" w:hAnsi="Times New Roman" w:cs="Times New Roman"/>
          <w:color w:val="auto"/>
          <w:sz w:val="24"/>
          <w:lang w:val="lt-LT"/>
        </w:rPr>
        <w:t xml:space="preserve"> </w:t>
      </w:r>
      <w:r w:rsidR="002C4C14" w:rsidRPr="002C4C14">
        <w:rPr>
          <w:rFonts w:ascii="Times New Roman" w:hAnsi="Times New Roman" w:cs="Times New Roman"/>
          <w:sz w:val="24"/>
          <w:lang w:val="lt-LT"/>
        </w:rPr>
        <w:t>–</w:t>
      </w:r>
      <w:r w:rsidR="00CC7573" w:rsidRPr="00DB0350">
        <w:rPr>
          <w:rFonts w:ascii="Times New Roman" w:eastAsia="Times New Roman" w:hAnsi="Times New Roman" w:cs="Times New Roman"/>
          <w:color w:val="auto"/>
          <w:sz w:val="24"/>
          <w:lang w:val="lt-LT"/>
        </w:rPr>
        <w:t xml:space="preserve"> 18 vnt., šalmais </w:t>
      </w:r>
      <w:r w:rsidR="002C4C14" w:rsidRPr="002C4C14">
        <w:rPr>
          <w:rFonts w:ascii="Times New Roman" w:hAnsi="Times New Roman" w:cs="Times New Roman"/>
          <w:sz w:val="24"/>
          <w:lang w:val="lt-LT"/>
        </w:rPr>
        <w:t>–</w:t>
      </w:r>
      <w:r w:rsidR="002C4C14">
        <w:rPr>
          <w:rFonts w:ascii="Times New Roman" w:hAnsi="Times New Roman" w:cs="Times New Roman"/>
          <w:sz w:val="24"/>
          <w:lang w:val="lt-LT"/>
        </w:rPr>
        <w:t xml:space="preserve"> </w:t>
      </w:r>
      <w:r w:rsidR="002C4C14">
        <w:rPr>
          <w:rFonts w:ascii="Times New Roman" w:eastAsia="Times New Roman" w:hAnsi="Times New Roman" w:cs="Times New Roman"/>
          <w:color w:val="auto"/>
          <w:sz w:val="24"/>
          <w:lang w:val="lt-LT"/>
        </w:rPr>
        <w:t xml:space="preserve">18 vnt., batais </w:t>
      </w:r>
      <w:r w:rsidR="002C4C14" w:rsidRPr="002C4C14">
        <w:rPr>
          <w:rFonts w:ascii="Times New Roman" w:hAnsi="Times New Roman" w:cs="Times New Roman"/>
          <w:sz w:val="24"/>
          <w:lang w:val="lt-LT"/>
        </w:rPr>
        <w:t>–</w:t>
      </w:r>
      <w:r w:rsidR="00CC7573" w:rsidRPr="00DB0350">
        <w:rPr>
          <w:rFonts w:ascii="Times New Roman" w:eastAsia="Times New Roman" w:hAnsi="Times New Roman" w:cs="Times New Roman"/>
          <w:color w:val="auto"/>
          <w:sz w:val="24"/>
          <w:lang w:val="lt-LT"/>
        </w:rPr>
        <w:t xml:space="preserve"> 18 porų., pirštinėmis </w:t>
      </w:r>
      <w:r w:rsidR="002C4C14" w:rsidRPr="002C4C14">
        <w:rPr>
          <w:rFonts w:ascii="Times New Roman" w:hAnsi="Times New Roman" w:cs="Times New Roman"/>
          <w:sz w:val="24"/>
          <w:lang w:val="lt-LT"/>
        </w:rPr>
        <w:t>–</w:t>
      </w:r>
      <w:r w:rsidR="002C4C14">
        <w:rPr>
          <w:rFonts w:ascii="Times New Roman" w:hAnsi="Times New Roman" w:cs="Times New Roman"/>
          <w:sz w:val="24"/>
          <w:lang w:val="lt-LT"/>
        </w:rPr>
        <w:t xml:space="preserve"> </w:t>
      </w:r>
      <w:r w:rsidR="00CC7573" w:rsidRPr="00DB0350">
        <w:rPr>
          <w:rFonts w:ascii="Times New Roman" w:eastAsia="Times New Roman" w:hAnsi="Times New Roman" w:cs="Times New Roman"/>
          <w:color w:val="auto"/>
          <w:sz w:val="24"/>
          <w:lang w:val="lt-LT"/>
        </w:rPr>
        <w:t xml:space="preserve">18 </w:t>
      </w:r>
      <w:r w:rsidR="00CC7573" w:rsidRPr="00DB0350">
        <w:rPr>
          <w:rFonts w:ascii="Times New Roman" w:eastAsia="Times New Roman" w:hAnsi="Times New Roman" w:cs="Times New Roman"/>
          <w:color w:val="auto"/>
          <w:sz w:val="24"/>
          <w:lang w:val="lt-LT"/>
        </w:rPr>
        <w:lastRenderedPageBreak/>
        <w:t>porų, kaukėmis</w:t>
      </w:r>
      <w:r w:rsidR="002C4C14">
        <w:rPr>
          <w:rFonts w:ascii="Times New Roman" w:eastAsia="Times New Roman" w:hAnsi="Times New Roman" w:cs="Times New Roman"/>
          <w:color w:val="auto"/>
          <w:sz w:val="24"/>
          <w:lang w:val="lt-LT"/>
        </w:rPr>
        <w:t xml:space="preserve"> </w:t>
      </w:r>
      <w:r w:rsidR="002C4C14" w:rsidRPr="002C4C14">
        <w:rPr>
          <w:rFonts w:ascii="Times New Roman" w:hAnsi="Times New Roman" w:cs="Times New Roman"/>
          <w:sz w:val="24"/>
          <w:lang w:val="lt-LT"/>
        </w:rPr>
        <w:t>–</w:t>
      </w:r>
      <w:r w:rsidR="00CC7573" w:rsidRPr="00DB0350">
        <w:rPr>
          <w:rFonts w:ascii="Times New Roman" w:eastAsia="Times New Roman" w:hAnsi="Times New Roman" w:cs="Times New Roman"/>
          <w:color w:val="auto"/>
          <w:sz w:val="24"/>
          <w:lang w:val="lt-LT"/>
        </w:rPr>
        <w:t xml:space="preserve"> 18 vnt., suspausto oro balionais</w:t>
      </w:r>
      <w:r w:rsidR="002C4C14">
        <w:rPr>
          <w:rFonts w:ascii="Times New Roman" w:eastAsia="Times New Roman" w:hAnsi="Times New Roman" w:cs="Times New Roman"/>
          <w:color w:val="auto"/>
          <w:sz w:val="24"/>
          <w:lang w:val="lt-LT"/>
        </w:rPr>
        <w:t xml:space="preserve"> </w:t>
      </w:r>
      <w:r w:rsidR="002C4C14" w:rsidRPr="002C4C14">
        <w:rPr>
          <w:rFonts w:ascii="Times New Roman" w:hAnsi="Times New Roman" w:cs="Times New Roman"/>
          <w:sz w:val="24"/>
          <w:lang w:val="lt-LT"/>
        </w:rPr>
        <w:t>–</w:t>
      </w:r>
      <w:r w:rsidR="00CC7573" w:rsidRPr="00DB0350">
        <w:rPr>
          <w:rFonts w:ascii="Times New Roman" w:eastAsia="Times New Roman" w:hAnsi="Times New Roman" w:cs="Times New Roman"/>
          <w:color w:val="auto"/>
          <w:sz w:val="24"/>
          <w:lang w:val="lt-LT"/>
        </w:rPr>
        <w:t xml:space="preserve"> 8</w:t>
      </w:r>
      <w:r w:rsidR="002C4C14">
        <w:rPr>
          <w:rFonts w:ascii="Times New Roman" w:eastAsia="Times New Roman" w:hAnsi="Times New Roman" w:cs="Times New Roman"/>
          <w:color w:val="auto"/>
          <w:sz w:val="24"/>
          <w:lang w:val="lt-LT"/>
        </w:rPr>
        <w:t xml:space="preserve"> vnt., kvėpavimo aparatais </w:t>
      </w:r>
      <w:r w:rsidR="002C4C14" w:rsidRPr="0058304F">
        <w:rPr>
          <w:rFonts w:ascii="Times New Roman" w:hAnsi="Times New Roman" w:cs="Times New Roman"/>
          <w:sz w:val="24"/>
          <w:lang w:val="lt-LT"/>
        </w:rPr>
        <w:t>–</w:t>
      </w:r>
      <w:r w:rsidR="00CC7573" w:rsidRPr="00DB0350">
        <w:rPr>
          <w:rFonts w:ascii="Times New Roman" w:eastAsia="Times New Roman" w:hAnsi="Times New Roman" w:cs="Times New Roman"/>
          <w:color w:val="auto"/>
          <w:sz w:val="24"/>
          <w:lang w:val="lt-LT"/>
        </w:rPr>
        <w:t xml:space="preserve"> 4 </w:t>
      </w:r>
      <w:proofErr w:type="spellStart"/>
      <w:r w:rsidR="00CC7573" w:rsidRPr="00DB0350">
        <w:rPr>
          <w:rFonts w:ascii="Times New Roman" w:eastAsia="Times New Roman" w:hAnsi="Times New Roman" w:cs="Times New Roman"/>
          <w:color w:val="auto"/>
          <w:sz w:val="24"/>
          <w:lang w:val="lt-LT"/>
        </w:rPr>
        <w:t>vnt</w:t>
      </w:r>
      <w:proofErr w:type="spellEnd"/>
      <w:r w:rsidR="00CC7573" w:rsidRPr="00DB0350">
        <w:rPr>
          <w:rFonts w:ascii="Times New Roman" w:eastAsia="Times New Roman" w:hAnsi="Times New Roman" w:cs="Times New Roman"/>
          <w:color w:val="auto"/>
          <w:sz w:val="24"/>
          <w:lang w:val="lt-LT"/>
        </w:rPr>
        <w:t xml:space="preserve">). </w:t>
      </w:r>
    </w:p>
    <w:p w14:paraId="29744654" w14:textId="77777777" w:rsidR="00CC7573" w:rsidRPr="00DB0350" w:rsidRDefault="00CC7573" w:rsidP="004A4B6C">
      <w:pPr>
        <w:jc w:val="both"/>
        <w:rPr>
          <w:rFonts w:ascii="Times New Roman" w:eastAsia="Times New Roman" w:hAnsi="Times New Roman" w:cs="Times New Roman"/>
          <w:color w:val="auto"/>
          <w:sz w:val="24"/>
          <w:lang w:val="lt-LT"/>
        </w:rPr>
      </w:pPr>
    </w:p>
    <w:p w14:paraId="2595609C" w14:textId="729BDBA1" w:rsidR="00CD4C25" w:rsidRPr="00DB0350" w:rsidRDefault="00EB6391" w:rsidP="0058304F">
      <w:pPr>
        <w:ind w:right="57"/>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b/>
          <w:sz w:val="24"/>
          <w:lang w:val="lt-LT"/>
        </w:rPr>
        <w:t>4</w:t>
      </w:r>
      <w:r w:rsidR="003A0A04" w:rsidRPr="00DB0350">
        <w:rPr>
          <w:rFonts w:ascii="Times New Roman" w:eastAsia="Times New Roman" w:hAnsi="Times New Roman" w:cs="Times New Roman"/>
          <w:b/>
          <w:sz w:val="24"/>
          <w:lang w:val="lt-LT"/>
        </w:rPr>
        <w:t>. Veiklos organizavimas</w:t>
      </w:r>
    </w:p>
    <w:p w14:paraId="2595609D" w14:textId="77777777" w:rsidR="00CD4C25" w:rsidRPr="00DB0350" w:rsidRDefault="00CD4C25">
      <w:pPr>
        <w:jc w:val="center"/>
        <w:rPr>
          <w:rFonts w:ascii="Times New Roman" w:eastAsia="Times New Roman" w:hAnsi="Times New Roman" w:cs="Times New Roman"/>
          <w:b/>
          <w:sz w:val="24"/>
          <w:lang w:val="lt-LT"/>
        </w:rPr>
      </w:pPr>
    </w:p>
    <w:p w14:paraId="2595609E" w14:textId="57337769" w:rsidR="00CD4C25" w:rsidRPr="00DB0350" w:rsidRDefault="00EC5868" w:rsidP="0058304F">
      <w:pPr>
        <w:ind w:left="57"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sz w:val="24"/>
          <w:highlight w:val="white"/>
          <w:lang w:val="lt-LT"/>
        </w:rPr>
        <w:tab/>
      </w:r>
      <w:r w:rsidR="003A0A04" w:rsidRPr="00DB0350">
        <w:rPr>
          <w:rFonts w:ascii="Times New Roman" w:eastAsia="Times New Roman" w:hAnsi="Times New Roman" w:cs="Times New Roman"/>
          <w:sz w:val="24"/>
          <w:highlight w:val="white"/>
          <w:lang w:val="lt-LT"/>
        </w:rPr>
        <w:t xml:space="preserve">Vadovaujantis Lietuvos Respublikos Priešgaisrinės saugos įstatymo 16 straipsnio 5 punktu ir Priešgaisrinės apsaugos ir gelbėjimo departamento direktoriaus 2010 m. gruodžio 23 d. įsakymu Nr. 1-366 „Dėl </w:t>
      </w:r>
      <w:r w:rsidR="0058304F">
        <w:rPr>
          <w:rFonts w:ascii="Times New Roman" w:eastAsia="Times New Roman" w:hAnsi="Times New Roman" w:cs="Times New Roman"/>
          <w:sz w:val="24"/>
          <w:highlight w:val="white"/>
          <w:lang w:val="lt-LT"/>
        </w:rPr>
        <w:t>P</w:t>
      </w:r>
      <w:r w:rsidR="003A0A04" w:rsidRPr="00DB0350">
        <w:rPr>
          <w:rFonts w:ascii="Times New Roman" w:eastAsia="Times New Roman" w:hAnsi="Times New Roman" w:cs="Times New Roman"/>
          <w:sz w:val="24"/>
          <w:highlight w:val="white"/>
          <w:lang w:val="lt-LT"/>
        </w:rPr>
        <w:t xml:space="preserve">riešgaisrinės apsaugos ir gelbėjimo departamentui prie Vidaus reikalų ministerijos pavaldžių įstaigų ir jų struktūrinių padalinių veiklos </w:t>
      </w:r>
      <w:r w:rsidR="002203DD" w:rsidRPr="00DB0350">
        <w:rPr>
          <w:rFonts w:ascii="Times New Roman" w:eastAsia="Times New Roman" w:hAnsi="Times New Roman" w:cs="Times New Roman"/>
          <w:sz w:val="24"/>
          <w:highlight w:val="white"/>
          <w:lang w:val="lt-LT"/>
        </w:rPr>
        <w:t xml:space="preserve">kontrolės užtikrinimo“, per </w:t>
      </w:r>
      <w:r w:rsidR="00886198">
        <w:rPr>
          <w:rFonts w:ascii="Times New Roman" w:eastAsia="Times New Roman" w:hAnsi="Times New Roman" w:cs="Times New Roman"/>
          <w:sz w:val="24"/>
          <w:highlight w:val="white"/>
          <w:lang w:val="lt-LT"/>
        </w:rPr>
        <w:t>2018</w:t>
      </w:r>
      <w:r w:rsidR="003A0A04" w:rsidRPr="00DB0350">
        <w:rPr>
          <w:rFonts w:ascii="Times New Roman" w:eastAsia="Times New Roman" w:hAnsi="Times New Roman" w:cs="Times New Roman"/>
          <w:sz w:val="24"/>
          <w:highlight w:val="white"/>
          <w:lang w:val="lt-LT"/>
        </w:rPr>
        <w:t xml:space="preserve"> m. Rokiškio priešgaisrinė gelbė</w:t>
      </w:r>
      <w:r w:rsidR="002203DD" w:rsidRPr="00DB0350">
        <w:rPr>
          <w:rFonts w:ascii="Times New Roman" w:eastAsia="Times New Roman" w:hAnsi="Times New Roman" w:cs="Times New Roman"/>
          <w:sz w:val="24"/>
          <w:highlight w:val="white"/>
          <w:lang w:val="lt-LT"/>
        </w:rPr>
        <w:t>jimo tarnyba atliko Priešgaisrinės tarnybos</w:t>
      </w:r>
      <w:r w:rsidR="003A0A04" w:rsidRPr="00DB0350">
        <w:rPr>
          <w:rFonts w:ascii="Times New Roman" w:eastAsia="Times New Roman" w:hAnsi="Times New Roman" w:cs="Times New Roman"/>
          <w:sz w:val="24"/>
          <w:highlight w:val="white"/>
          <w:lang w:val="lt-LT"/>
        </w:rPr>
        <w:t xml:space="preserve"> visų ugniagesių komandų budinčių pamainų operatyvius veiklos patikrinimus. Patikrinimų metu buvo nustatyta, kad visos ugniagesių komandos buvo pasirengusios vykdyti joms keliamus reikalavimus. Esminių trūkumų ar pažeidimų, galinčių įtakoti tiesioginių tikslų įgyvendinimą nenustatyta. </w:t>
      </w:r>
    </w:p>
    <w:p w14:paraId="19FF019D" w14:textId="0BC2DE1A" w:rsidR="009405F6" w:rsidRDefault="00EC5868" w:rsidP="0058304F">
      <w:pPr>
        <w:jc w:val="both"/>
        <w:rPr>
          <w:rFonts w:ascii="Times New Roman" w:hAnsi="Times New Roman" w:cs="Times New Roman"/>
          <w:sz w:val="24"/>
          <w:lang w:val="lt-LT"/>
        </w:rPr>
      </w:pPr>
      <w:r w:rsidRPr="00DB0350">
        <w:rPr>
          <w:rFonts w:ascii="Times New Roman" w:eastAsia="Times New Roman" w:hAnsi="Times New Roman" w:cs="Times New Roman"/>
          <w:color w:val="auto"/>
          <w:sz w:val="24"/>
          <w:lang w:val="lt-LT"/>
        </w:rPr>
        <w:tab/>
      </w:r>
      <w:r w:rsidR="002203DD" w:rsidRPr="00DB0350">
        <w:rPr>
          <w:rFonts w:ascii="Times New Roman" w:hAnsi="Times New Roman" w:cs="Times New Roman"/>
          <w:sz w:val="24"/>
          <w:lang w:val="lt-LT"/>
        </w:rPr>
        <w:t xml:space="preserve">Iki </w:t>
      </w:r>
      <w:r w:rsidR="00886198">
        <w:rPr>
          <w:rFonts w:ascii="Times New Roman" w:hAnsi="Times New Roman" w:cs="Times New Roman"/>
          <w:sz w:val="24"/>
          <w:lang w:val="lt-LT"/>
        </w:rPr>
        <w:t>2018</w:t>
      </w:r>
      <w:r w:rsidR="002203DD" w:rsidRPr="00DB0350">
        <w:rPr>
          <w:rFonts w:ascii="Times New Roman" w:hAnsi="Times New Roman" w:cs="Times New Roman"/>
          <w:sz w:val="24"/>
          <w:lang w:val="lt-LT"/>
        </w:rPr>
        <w:t xml:space="preserve"> m. gruodžio 31 d</w:t>
      </w:r>
      <w:r w:rsidR="009405F6">
        <w:rPr>
          <w:rFonts w:ascii="Times New Roman" w:hAnsi="Times New Roman" w:cs="Times New Roman"/>
          <w:sz w:val="24"/>
          <w:lang w:val="lt-LT"/>
        </w:rPr>
        <w:t>. Priešgaisrinė tarnyba sudarė 20</w:t>
      </w:r>
      <w:r w:rsidR="002203DD" w:rsidRPr="00DB0350">
        <w:rPr>
          <w:rFonts w:ascii="Times New Roman" w:hAnsi="Times New Roman" w:cs="Times New Roman"/>
          <w:sz w:val="24"/>
          <w:lang w:val="lt-LT"/>
        </w:rPr>
        <w:t xml:space="preserve"> savanoriškos veiklos sutarčių</w:t>
      </w:r>
      <w:r w:rsidR="009405F6">
        <w:rPr>
          <w:rFonts w:ascii="Times New Roman" w:hAnsi="Times New Roman" w:cs="Times New Roman"/>
          <w:sz w:val="24"/>
          <w:lang w:val="lt-LT"/>
        </w:rPr>
        <w:t>.</w:t>
      </w:r>
      <w:r w:rsidR="002203DD" w:rsidRPr="00DB0350">
        <w:rPr>
          <w:rFonts w:ascii="Times New Roman" w:hAnsi="Times New Roman" w:cs="Times New Roman"/>
          <w:sz w:val="24"/>
          <w:lang w:val="lt-LT"/>
        </w:rPr>
        <w:t xml:space="preserve"> </w:t>
      </w:r>
    </w:p>
    <w:p w14:paraId="6D149EB0" w14:textId="68A656C2" w:rsidR="003D2983" w:rsidRPr="00DB0350" w:rsidRDefault="0058304F" w:rsidP="0058304F">
      <w:pPr>
        <w:jc w:val="both"/>
        <w:rPr>
          <w:rFonts w:ascii="Times New Roman" w:hAnsi="Times New Roman" w:cs="Times New Roman"/>
          <w:sz w:val="24"/>
          <w:lang w:val="lt-LT"/>
        </w:rPr>
      </w:pPr>
      <w:r>
        <w:rPr>
          <w:rFonts w:ascii="Times New Roman" w:hAnsi="Times New Roman" w:cs="Times New Roman"/>
          <w:sz w:val="24"/>
          <w:lang w:val="lt-LT"/>
        </w:rPr>
        <w:tab/>
      </w:r>
      <w:r w:rsidR="00886198">
        <w:rPr>
          <w:rFonts w:ascii="Times New Roman" w:hAnsi="Times New Roman" w:cs="Times New Roman"/>
          <w:sz w:val="24"/>
          <w:lang w:val="lt-LT"/>
        </w:rPr>
        <w:t>2018</w:t>
      </w:r>
      <w:r w:rsidR="003D2983" w:rsidRPr="00DB0350">
        <w:rPr>
          <w:rFonts w:ascii="Times New Roman" w:hAnsi="Times New Roman" w:cs="Times New Roman"/>
          <w:sz w:val="24"/>
          <w:lang w:val="lt-LT"/>
        </w:rPr>
        <w:t xml:space="preserve"> m. Priešgaisrinė tarnyba kartu su Valstybinės priešgaisrinės priežiūros specialista</w:t>
      </w:r>
      <w:r w:rsidR="003C6BB8">
        <w:rPr>
          <w:rFonts w:ascii="Times New Roman" w:hAnsi="Times New Roman" w:cs="Times New Roman"/>
          <w:sz w:val="24"/>
          <w:lang w:val="lt-LT"/>
        </w:rPr>
        <w:t>is 6 kartus vykdė  edukacines mokomąsias priemones rajono mokymo įstaigose.</w:t>
      </w:r>
    </w:p>
    <w:p w14:paraId="1FFD5135" w14:textId="75D018DB" w:rsidR="003D2983" w:rsidRPr="00DB0350" w:rsidRDefault="0058304F" w:rsidP="0058304F">
      <w:pPr>
        <w:jc w:val="both"/>
        <w:rPr>
          <w:rFonts w:ascii="Times New Roman" w:hAnsi="Times New Roman" w:cs="Times New Roman"/>
          <w:sz w:val="24"/>
          <w:lang w:val="lt-LT"/>
        </w:rPr>
      </w:pPr>
      <w:r>
        <w:rPr>
          <w:rFonts w:ascii="Times New Roman" w:hAnsi="Times New Roman" w:cs="Times New Roman"/>
          <w:sz w:val="24"/>
          <w:lang w:val="lt-LT"/>
        </w:rPr>
        <w:tab/>
      </w:r>
      <w:r w:rsidR="00886198">
        <w:rPr>
          <w:rFonts w:ascii="Times New Roman" w:hAnsi="Times New Roman" w:cs="Times New Roman"/>
          <w:sz w:val="24"/>
          <w:lang w:val="lt-LT"/>
        </w:rPr>
        <w:t>2018</w:t>
      </w:r>
      <w:r w:rsidR="003D2983" w:rsidRPr="00DB0350">
        <w:rPr>
          <w:rFonts w:ascii="Times New Roman" w:hAnsi="Times New Roman" w:cs="Times New Roman"/>
          <w:sz w:val="24"/>
          <w:lang w:val="lt-LT"/>
        </w:rPr>
        <w:t xml:space="preserve"> m. kartu su Panevėžio regiono aplinkos apsaugos departamento Rokiškio agentūr</w:t>
      </w:r>
      <w:r w:rsidR="003C6BB8">
        <w:rPr>
          <w:rFonts w:ascii="Times New Roman" w:hAnsi="Times New Roman" w:cs="Times New Roman"/>
          <w:sz w:val="24"/>
          <w:lang w:val="lt-LT"/>
        </w:rPr>
        <w:t>os valstybiniais inspektoriais 13 kartų</w:t>
      </w:r>
      <w:r w:rsidR="003D2983" w:rsidRPr="00DB0350">
        <w:rPr>
          <w:rFonts w:ascii="Times New Roman" w:hAnsi="Times New Roman" w:cs="Times New Roman"/>
          <w:sz w:val="24"/>
          <w:lang w:val="lt-LT"/>
        </w:rPr>
        <w:t xml:space="preserve"> dalyvavome bendruose reiduose užkertant kelią pernykštės žolės ir draudžiamų deginti atliekų deginimui rajono teritorijoje.</w:t>
      </w:r>
    </w:p>
    <w:p w14:paraId="542129DB" w14:textId="77777777" w:rsidR="003D2983" w:rsidRPr="00DB0350" w:rsidRDefault="003D2983">
      <w:pPr>
        <w:jc w:val="both"/>
        <w:rPr>
          <w:rFonts w:ascii="Times New Roman" w:hAnsi="Times New Roman" w:cs="Times New Roman"/>
          <w:sz w:val="24"/>
          <w:lang w:val="lt-LT"/>
        </w:rPr>
      </w:pPr>
    </w:p>
    <w:p w14:paraId="259560B1" w14:textId="77777777" w:rsidR="00CD4C25" w:rsidRPr="00A759D2" w:rsidRDefault="003A0A04" w:rsidP="00EB6391">
      <w:pPr>
        <w:jc w:val="center"/>
        <w:rPr>
          <w:rFonts w:ascii="Times New Roman" w:eastAsia="Times New Roman" w:hAnsi="Times New Roman" w:cs="Times New Roman"/>
          <w:b/>
          <w:color w:val="auto"/>
          <w:sz w:val="24"/>
          <w:lang w:val="lt-LT"/>
        </w:rPr>
      </w:pPr>
      <w:r w:rsidRPr="00A759D2">
        <w:rPr>
          <w:rFonts w:ascii="Times New Roman" w:eastAsia="Times New Roman" w:hAnsi="Times New Roman" w:cs="Times New Roman"/>
          <w:b/>
          <w:color w:val="auto"/>
          <w:sz w:val="24"/>
          <w:lang w:val="lt-LT"/>
        </w:rPr>
        <w:t>IV. MATERIALINIAI IŠTEKLIAI</w:t>
      </w:r>
    </w:p>
    <w:p w14:paraId="259560B2" w14:textId="77777777" w:rsidR="00CD4C25" w:rsidRPr="00DB0350" w:rsidRDefault="00CD4C25">
      <w:pPr>
        <w:jc w:val="center"/>
        <w:rPr>
          <w:rFonts w:ascii="Times New Roman" w:eastAsia="Times New Roman" w:hAnsi="Times New Roman" w:cs="Times New Roman"/>
          <w:b/>
          <w:color w:val="auto"/>
          <w:sz w:val="24"/>
          <w:lang w:val="lt-LT"/>
        </w:rPr>
      </w:pPr>
    </w:p>
    <w:p w14:paraId="259560B3" w14:textId="77777777" w:rsidR="00CD4C25" w:rsidRPr="00DB0350"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b/>
        <w:t>Priešgaisrinė tarnyba patikėjimo teise disponuoja valstybės ir savivaldybės ilgalaikiu materialiuoju ir nematerialiuoju turtu, trumpalaikiu materialiuoju turtu, piniginėmis lėšomis, atsargomis bei atsako už patikėto turto efektyvų naudojimą ir saugumą.</w:t>
      </w:r>
    </w:p>
    <w:p w14:paraId="259560B4" w14:textId="77777777" w:rsidR="00CD4C25" w:rsidRPr="00DB0350"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b/>
        <w:t>Priešgaisrinė tarnyba finansuojama Rokiškio rajono savivaldybės biudžeto lėšomis .</w:t>
      </w:r>
    </w:p>
    <w:p w14:paraId="259560B5" w14:textId="77777777" w:rsidR="00CD4C25" w:rsidRPr="00DB0350"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b/>
        <w:t>Priešgaisrinės tarnybos finansinės, ūkinės bei kitos veiklos kontrolę vykdo Savivaldybės kontrolės ir audito tarnyba, kitos įgaliotos institucijos ir įstaigos Lietuvos Respublikos teisės aktų nustatyta tvarka.</w:t>
      </w:r>
    </w:p>
    <w:p w14:paraId="259560B6" w14:textId="52C48604" w:rsidR="00CD4C25" w:rsidRPr="00DB0350"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ab/>
        <w:t>Priešgaisrinės tarnybos finansinės at</w:t>
      </w:r>
      <w:r w:rsidR="00D353C8" w:rsidRPr="00DB0350">
        <w:rPr>
          <w:rFonts w:ascii="Times New Roman" w:eastAsia="Times New Roman" w:hAnsi="Times New Roman" w:cs="Times New Roman"/>
          <w:color w:val="auto"/>
          <w:sz w:val="24"/>
          <w:lang w:val="lt-LT"/>
        </w:rPr>
        <w:t xml:space="preserve">askaitos teikiamos už visus </w:t>
      </w:r>
      <w:r w:rsidR="00886198">
        <w:rPr>
          <w:rFonts w:ascii="Times New Roman" w:eastAsia="Times New Roman" w:hAnsi="Times New Roman" w:cs="Times New Roman"/>
          <w:color w:val="auto"/>
          <w:sz w:val="24"/>
          <w:lang w:val="lt-LT"/>
        </w:rPr>
        <w:t>2018</w:t>
      </w:r>
      <w:r w:rsidRPr="00DB0350">
        <w:rPr>
          <w:rFonts w:ascii="Times New Roman" w:eastAsia="Times New Roman" w:hAnsi="Times New Roman" w:cs="Times New Roman"/>
          <w:color w:val="auto"/>
          <w:sz w:val="24"/>
          <w:lang w:val="lt-LT"/>
        </w:rPr>
        <w:t xml:space="preserve"> biudžetinius metus. Finansinės ataskaitos pateikiamos piniginiais vienetais – </w:t>
      </w:r>
      <w:r w:rsidR="0058304F">
        <w:rPr>
          <w:rFonts w:ascii="Times New Roman" w:eastAsia="Times New Roman" w:hAnsi="Times New Roman" w:cs="Times New Roman"/>
          <w:color w:val="auto"/>
          <w:sz w:val="24"/>
          <w:lang w:val="lt-LT"/>
        </w:rPr>
        <w:t>e</w:t>
      </w:r>
      <w:r w:rsidRPr="00DB0350">
        <w:rPr>
          <w:rFonts w:ascii="Times New Roman" w:eastAsia="Times New Roman" w:hAnsi="Times New Roman" w:cs="Times New Roman"/>
          <w:color w:val="auto"/>
          <w:sz w:val="24"/>
          <w:lang w:val="lt-LT"/>
        </w:rPr>
        <w:t>urais.</w:t>
      </w:r>
    </w:p>
    <w:p w14:paraId="259560B7" w14:textId="629B5307" w:rsidR="00CD4C25" w:rsidRDefault="00CD4C25">
      <w:pPr>
        <w:ind w:firstLine="660"/>
        <w:jc w:val="both"/>
        <w:rPr>
          <w:rFonts w:ascii="Times New Roman" w:eastAsia="Times New Roman" w:hAnsi="Times New Roman" w:cs="Times New Roman"/>
          <w:color w:val="auto"/>
          <w:sz w:val="24"/>
          <w:highlight w:val="yellow"/>
          <w:lang w:val="lt-LT"/>
        </w:rPr>
      </w:pPr>
    </w:p>
    <w:p w14:paraId="0C58CCCA" w14:textId="77777777" w:rsidR="00A759D2" w:rsidRPr="00A759D2" w:rsidRDefault="00A759D2" w:rsidP="00A759D2">
      <w:pPr>
        <w:widowControl/>
        <w:shd w:val="clear" w:color="auto" w:fill="FFFFFF"/>
        <w:jc w:val="center"/>
        <w:rPr>
          <w:rFonts w:eastAsia="Times New Roman" w:cs="Arial"/>
          <w:szCs w:val="22"/>
          <w:lang w:val="lt-LT" w:eastAsia="lt-LT" w:bidi="ar-SA"/>
        </w:rPr>
      </w:pPr>
      <w:r w:rsidRPr="00A759D2">
        <w:rPr>
          <w:rFonts w:ascii="Times New Roman" w:eastAsia="Times New Roman" w:hAnsi="Times New Roman" w:cs="Times New Roman"/>
          <w:b/>
          <w:bCs/>
          <w:color w:val="auto"/>
          <w:sz w:val="24"/>
          <w:lang w:val="lt-LT" w:eastAsia="lt-LT" w:bidi="ar-SA"/>
        </w:rPr>
        <w:t>1. Ilgalaikis turtas</w:t>
      </w:r>
    </w:p>
    <w:p w14:paraId="45B51D8D" w14:textId="77777777" w:rsidR="00A759D2" w:rsidRPr="00A759D2" w:rsidRDefault="00A759D2" w:rsidP="00A759D2">
      <w:pPr>
        <w:widowControl/>
        <w:shd w:val="clear" w:color="auto" w:fill="FFFFFF"/>
        <w:ind w:left="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 </w:t>
      </w:r>
    </w:p>
    <w:p w14:paraId="503B7E97" w14:textId="77777777" w:rsidR="00A759D2" w:rsidRPr="00A759D2" w:rsidRDefault="00A759D2" w:rsidP="00A759D2">
      <w:pPr>
        <w:widowControl/>
        <w:shd w:val="clear" w:color="auto" w:fill="FFFFFF"/>
        <w:ind w:left="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Ilgalaikio materialiojo turto balansinė vertė 2018 m. gruodžio 31 d. – 313692,69 Eur.</w:t>
      </w:r>
    </w:p>
    <w:p w14:paraId="157454EE" w14:textId="77777777" w:rsidR="00A759D2" w:rsidRPr="00A759D2" w:rsidRDefault="00A759D2" w:rsidP="00A759D2">
      <w:pPr>
        <w:widowControl/>
        <w:shd w:val="clear" w:color="auto" w:fill="FFFFFF"/>
        <w:ind w:left="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Sukaupta nusidėvėjimo – 204144,34 Eur.</w:t>
      </w:r>
    </w:p>
    <w:p w14:paraId="2AEADB6B" w14:textId="77777777" w:rsidR="00A759D2" w:rsidRPr="00A759D2" w:rsidRDefault="00A759D2" w:rsidP="00A759D2">
      <w:pPr>
        <w:widowControl/>
        <w:shd w:val="clear" w:color="auto" w:fill="FFFFFF"/>
        <w:ind w:left="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Likutinė vertė – 109548,35 Eur.</w:t>
      </w:r>
    </w:p>
    <w:p w14:paraId="0EF0711D" w14:textId="77777777" w:rsidR="00A759D2" w:rsidRPr="00A759D2" w:rsidRDefault="00A759D2" w:rsidP="00A759D2">
      <w:pPr>
        <w:widowControl/>
        <w:shd w:val="clear" w:color="auto" w:fill="FFFFFF"/>
        <w:ind w:firstLine="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 xml:space="preserve">Per ataskaitinį 2018 m. laikotarpį pakeistas Čedasų  ugniagesių komandos pastato šildymo katilas už 890 Eur. Nupirkti trims komandoms kvėpavimo aparatai </w:t>
      </w:r>
      <w:proofErr w:type="spellStart"/>
      <w:r w:rsidRPr="00A759D2">
        <w:rPr>
          <w:rFonts w:ascii="Times New Roman" w:eastAsia="Times New Roman" w:hAnsi="Times New Roman" w:cs="Times New Roman"/>
          <w:color w:val="auto"/>
          <w:sz w:val="24"/>
          <w:lang w:val="lt-LT" w:eastAsia="lt-LT" w:bidi="ar-SA"/>
        </w:rPr>
        <w:t>Drager</w:t>
      </w:r>
      <w:proofErr w:type="spellEnd"/>
      <w:r w:rsidRPr="00A759D2">
        <w:rPr>
          <w:rFonts w:ascii="Times New Roman" w:eastAsia="Times New Roman" w:hAnsi="Times New Roman" w:cs="Times New Roman"/>
          <w:color w:val="auto"/>
          <w:sz w:val="24"/>
          <w:lang w:val="lt-LT" w:eastAsia="lt-LT" w:bidi="ar-SA"/>
        </w:rPr>
        <w:t xml:space="preserve"> PSS 3000  už  14000 Eur.</w:t>
      </w:r>
    </w:p>
    <w:p w14:paraId="393025D3" w14:textId="77777777" w:rsidR="00A759D2" w:rsidRPr="00A759D2" w:rsidRDefault="00A759D2" w:rsidP="00A759D2">
      <w:pPr>
        <w:widowControl/>
        <w:shd w:val="clear" w:color="auto" w:fill="FFFFFF"/>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 </w:t>
      </w:r>
    </w:p>
    <w:p w14:paraId="0727E3A7" w14:textId="77777777" w:rsidR="00A759D2" w:rsidRPr="00A759D2" w:rsidRDefault="00A759D2" w:rsidP="00A759D2">
      <w:pPr>
        <w:widowControl/>
        <w:shd w:val="clear" w:color="auto" w:fill="FFFFFF"/>
        <w:jc w:val="center"/>
        <w:rPr>
          <w:rFonts w:eastAsia="Times New Roman" w:cs="Arial"/>
          <w:szCs w:val="22"/>
          <w:lang w:val="lt-LT" w:eastAsia="lt-LT" w:bidi="ar-SA"/>
        </w:rPr>
      </w:pPr>
      <w:r w:rsidRPr="00A759D2">
        <w:rPr>
          <w:rFonts w:ascii="Times New Roman" w:eastAsia="Times New Roman" w:hAnsi="Times New Roman" w:cs="Times New Roman"/>
          <w:b/>
          <w:bCs/>
          <w:color w:val="auto"/>
          <w:sz w:val="24"/>
          <w:lang w:val="lt-LT" w:eastAsia="lt-LT" w:bidi="ar-SA"/>
        </w:rPr>
        <w:t>2. Trumpalaikis turtas</w:t>
      </w:r>
    </w:p>
    <w:p w14:paraId="20552289" w14:textId="77777777" w:rsidR="00A759D2" w:rsidRPr="00A759D2" w:rsidRDefault="00A759D2" w:rsidP="00A759D2">
      <w:pPr>
        <w:widowControl/>
        <w:shd w:val="clear" w:color="auto" w:fill="FFFFFF"/>
        <w:rPr>
          <w:rFonts w:eastAsia="Times New Roman" w:cs="Arial"/>
          <w:szCs w:val="22"/>
          <w:lang w:val="lt-LT" w:eastAsia="lt-LT" w:bidi="ar-SA"/>
        </w:rPr>
      </w:pPr>
      <w:r w:rsidRPr="00A759D2">
        <w:rPr>
          <w:rFonts w:ascii="Times New Roman" w:eastAsia="Times New Roman" w:hAnsi="Times New Roman" w:cs="Times New Roman"/>
          <w:b/>
          <w:bCs/>
          <w:color w:val="auto"/>
          <w:sz w:val="24"/>
          <w:lang w:val="lt-LT" w:eastAsia="lt-LT" w:bidi="ar-SA"/>
        </w:rPr>
        <w:t> </w:t>
      </w:r>
    </w:p>
    <w:p w14:paraId="7D1AA354" w14:textId="5798E053" w:rsidR="00A759D2" w:rsidRPr="00A759D2" w:rsidRDefault="00A759D2" w:rsidP="00A759D2">
      <w:pPr>
        <w:widowControl/>
        <w:shd w:val="clear" w:color="auto" w:fill="FFFFFF"/>
        <w:ind w:firstLine="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Įstaiga savo veikloje piniginių ekvivalentų nenaudojo. Kasos netur</w:t>
      </w:r>
      <w:r w:rsidR="0058304F">
        <w:rPr>
          <w:rFonts w:ascii="Times New Roman" w:eastAsia="Times New Roman" w:hAnsi="Times New Roman" w:cs="Times New Roman"/>
          <w:color w:val="auto"/>
          <w:sz w:val="24"/>
          <w:lang w:val="lt-LT" w:eastAsia="lt-LT" w:bidi="ar-SA"/>
        </w:rPr>
        <w:t>ėjo</w:t>
      </w:r>
      <w:r w:rsidRPr="00A759D2">
        <w:rPr>
          <w:rFonts w:ascii="Times New Roman" w:eastAsia="Times New Roman" w:hAnsi="Times New Roman" w:cs="Times New Roman"/>
          <w:color w:val="auto"/>
          <w:sz w:val="24"/>
          <w:lang w:val="lt-LT" w:eastAsia="lt-LT" w:bidi="ar-SA"/>
        </w:rPr>
        <w:t>.</w:t>
      </w:r>
    </w:p>
    <w:p w14:paraId="01F8CB40" w14:textId="1EE2C724" w:rsidR="00A759D2" w:rsidRPr="00A759D2" w:rsidRDefault="00A759D2" w:rsidP="00A759D2">
      <w:pPr>
        <w:widowControl/>
        <w:shd w:val="clear" w:color="auto" w:fill="FFFFFF"/>
        <w:ind w:firstLine="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Per ataskaitinį laikotarpį buvo atnaujinti </w:t>
      </w:r>
      <w:r w:rsidR="00970680">
        <w:rPr>
          <w:rFonts w:ascii="Times New Roman" w:eastAsia="Times New Roman" w:hAnsi="Times New Roman" w:cs="Times New Roman"/>
          <w:color w:val="auto"/>
          <w:sz w:val="24"/>
          <w:lang w:val="lt-LT" w:eastAsia="lt-LT" w:bidi="ar-SA"/>
        </w:rPr>
        <w:t xml:space="preserve"> apsauginiai ugniagesių rūbai dv</w:t>
      </w:r>
      <w:r w:rsidRPr="00A759D2">
        <w:rPr>
          <w:rFonts w:ascii="Times New Roman" w:eastAsia="Times New Roman" w:hAnsi="Times New Roman" w:cs="Times New Roman"/>
          <w:color w:val="auto"/>
          <w:sz w:val="24"/>
          <w:lang w:val="lt-LT" w:eastAsia="lt-LT" w:bidi="ar-SA"/>
        </w:rPr>
        <w:t>iem komandoms už 6512,22 Eur.</w:t>
      </w:r>
    </w:p>
    <w:p w14:paraId="409A01EF" w14:textId="77777777" w:rsidR="00A759D2" w:rsidRPr="00A759D2" w:rsidRDefault="00A759D2" w:rsidP="00A759D2">
      <w:pPr>
        <w:widowControl/>
        <w:shd w:val="clear" w:color="auto" w:fill="FFFFFF"/>
        <w:ind w:firstLine="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Už 1000 Eur. įsigyta gaisrų gesinimo įrangos.</w:t>
      </w:r>
    </w:p>
    <w:p w14:paraId="6F4903B1" w14:textId="77777777" w:rsidR="00A759D2" w:rsidRPr="00A759D2" w:rsidRDefault="00A759D2" w:rsidP="00A759D2">
      <w:pPr>
        <w:widowControl/>
        <w:shd w:val="clear" w:color="auto" w:fill="FFFFFF"/>
        <w:ind w:firstLine="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Ataskaitinio laikotarpio pabaigoje:</w:t>
      </w:r>
    </w:p>
    <w:p w14:paraId="5F1F9449" w14:textId="7CFE74A2" w:rsidR="00A759D2" w:rsidRPr="00A759D2" w:rsidRDefault="00A759D2" w:rsidP="00A759D2">
      <w:pPr>
        <w:widowControl/>
        <w:shd w:val="clear" w:color="auto" w:fill="FFFFFF"/>
        <w:ind w:firstLine="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banke biudžeto lėšų likutis  – 0</w:t>
      </w:r>
      <w:r w:rsidR="0058304F">
        <w:rPr>
          <w:rFonts w:ascii="Times New Roman" w:eastAsia="Times New Roman" w:hAnsi="Times New Roman" w:cs="Times New Roman"/>
          <w:color w:val="auto"/>
          <w:sz w:val="24"/>
          <w:lang w:val="lt-LT" w:eastAsia="lt-LT" w:bidi="ar-SA"/>
        </w:rPr>
        <w:t xml:space="preserve"> </w:t>
      </w:r>
      <w:r w:rsidRPr="00A759D2">
        <w:rPr>
          <w:rFonts w:ascii="Times New Roman" w:eastAsia="Times New Roman" w:hAnsi="Times New Roman" w:cs="Times New Roman"/>
          <w:color w:val="auto"/>
          <w:sz w:val="24"/>
          <w:lang w:val="lt-LT" w:eastAsia="lt-LT" w:bidi="ar-SA"/>
        </w:rPr>
        <w:t>Eur;</w:t>
      </w:r>
    </w:p>
    <w:p w14:paraId="59889F71" w14:textId="48CD72C5" w:rsidR="00A759D2" w:rsidRPr="00A759D2" w:rsidRDefault="001D2A4E" w:rsidP="00A759D2">
      <w:pPr>
        <w:widowControl/>
        <w:shd w:val="clear" w:color="auto" w:fill="FFFFFF"/>
        <w:ind w:firstLine="660"/>
        <w:jc w:val="both"/>
        <w:rPr>
          <w:rFonts w:eastAsia="Times New Roman" w:cs="Arial"/>
          <w:szCs w:val="22"/>
          <w:lang w:val="lt-LT" w:eastAsia="lt-LT" w:bidi="ar-SA"/>
        </w:rPr>
      </w:pPr>
      <w:r>
        <w:rPr>
          <w:rFonts w:ascii="Times New Roman" w:eastAsia="Times New Roman" w:hAnsi="Times New Roman" w:cs="Times New Roman"/>
          <w:color w:val="auto"/>
          <w:sz w:val="24"/>
          <w:lang w:val="lt-LT" w:eastAsia="lt-LT" w:bidi="ar-SA"/>
        </w:rPr>
        <w:t xml:space="preserve">nebiudžetinių lėšų sąskaitoje </w:t>
      </w:r>
      <w:r w:rsidR="00A759D2" w:rsidRPr="00A759D2">
        <w:rPr>
          <w:rFonts w:ascii="Times New Roman" w:eastAsia="Times New Roman" w:hAnsi="Times New Roman" w:cs="Times New Roman"/>
          <w:color w:val="auto"/>
          <w:sz w:val="24"/>
          <w:lang w:val="lt-LT" w:eastAsia="lt-LT" w:bidi="ar-SA"/>
        </w:rPr>
        <w:t>lėšos iš kitų šalt</w:t>
      </w:r>
      <w:r>
        <w:rPr>
          <w:rFonts w:ascii="Times New Roman" w:eastAsia="Times New Roman" w:hAnsi="Times New Roman" w:cs="Times New Roman"/>
          <w:color w:val="auto"/>
          <w:sz w:val="24"/>
          <w:lang w:val="lt-LT" w:eastAsia="lt-LT" w:bidi="ar-SA"/>
        </w:rPr>
        <w:t xml:space="preserve">inių ( </w:t>
      </w:r>
      <w:r w:rsidR="00A759D2" w:rsidRPr="00A759D2">
        <w:rPr>
          <w:rFonts w:ascii="Times New Roman" w:eastAsia="Times New Roman" w:hAnsi="Times New Roman" w:cs="Times New Roman"/>
          <w:color w:val="auto"/>
          <w:sz w:val="24"/>
          <w:lang w:val="lt-LT" w:eastAsia="lt-LT" w:bidi="ar-SA"/>
        </w:rPr>
        <w:t>2 proc.</w:t>
      </w:r>
      <w:r>
        <w:rPr>
          <w:rFonts w:ascii="Times New Roman" w:eastAsia="Times New Roman" w:hAnsi="Times New Roman" w:cs="Times New Roman"/>
          <w:color w:val="auto"/>
          <w:sz w:val="24"/>
          <w:lang w:val="lt-LT" w:eastAsia="lt-LT" w:bidi="ar-SA"/>
        </w:rPr>
        <w:t xml:space="preserve"> parama nuo gyventojų pajamų mokesčio</w:t>
      </w:r>
      <w:r w:rsidR="00A759D2" w:rsidRPr="00A759D2">
        <w:rPr>
          <w:rFonts w:ascii="Times New Roman" w:eastAsia="Times New Roman" w:hAnsi="Times New Roman" w:cs="Times New Roman"/>
          <w:color w:val="auto"/>
          <w:sz w:val="24"/>
          <w:lang w:val="lt-LT" w:eastAsia="lt-LT" w:bidi="ar-SA"/>
        </w:rPr>
        <w:t>)– 1404,98Eur</w:t>
      </w:r>
      <w:r w:rsidR="0058304F">
        <w:rPr>
          <w:rFonts w:ascii="Times New Roman" w:eastAsia="Times New Roman" w:hAnsi="Times New Roman" w:cs="Times New Roman"/>
          <w:color w:val="auto"/>
          <w:sz w:val="24"/>
          <w:lang w:val="lt-LT" w:eastAsia="lt-LT" w:bidi="ar-SA"/>
        </w:rPr>
        <w:t>.</w:t>
      </w:r>
    </w:p>
    <w:p w14:paraId="6959939B" w14:textId="77777777" w:rsidR="00A759D2" w:rsidRPr="00A759D2" w:rsidRDefault="00A759D2" w:rsidP="00A759D2">
      <w:pPr>
        <w:widowControl/>
        <w:shd w:val="clear" w:color="auto" w:fill="FFFFFF"/>
        <w:ind w:firstLine="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 </w:t>
      </w:r>
    </w:p>
    <w:p w14:paraId="2C808E2E" w14:textId="77777777" w:rsidR="00A759D2" w:rsidRPr="00A759D2" w:rsidRDefault="00A759D2" w:rsidP="00A759D2">
      <w:pPr>
        <w:widowControl/>
        <w:shd w:val="clear" w:color="auto" w:fill="FFFFFF"/>
        <w:jc w:val="center"/>
        <w:rPr>
          <w:rFonts w:eastAsia="Times New Roman" w:cs="Arial"/>
          <w:szCs w:val="22"/>
          <w:lang w:val="lt-LT" w:eastAsia="lt-LT" w:bidi="ar-SA"/>
        </w:rPr>
      </w:pPr>
      <w:r w:rsidRPr="00A759D2">
        <w:rPr>
          <w:rFonts w:ascii="Times New Roman" w:eastAsia="Times New Roman" w:hAnsi="Times New Roman" w:cs="Times New Roman"/>
          <w:b/>
          <w:bCs/>
          <w:color w:val="auto"/>
          <w:sz w:val="24"/>
          <w:lang w:val="lt-LT" w:eastAsia="lt-LT" w:bidi="ar-SA"/>
        </w:rPr>
        <w:lastRenderedPageBreak/>
        <w:t>3. Finansavimo sumos</w:t>
      </w:r>
    </w:p>
    <w:p w14:paraId="5ADB51A0" w14:textId="77777777" w:rsidR="00A759D2" w:rsidRPr="00A759D2" w:rsidRDefault="00A759D2" w:rsidP="00A759D2">
      <w:pPr>
        <w:widowControl/>
        <w:shd w:val="clear" w:color="auto" w:fill="FFFFFF"/>
        <w:ind w:firstLine="660"/>
        <w:jc w:val="both"/>
        <w:rPr>
          <w:rFonts w:eastAsia="Times New Roman" w:cs="Arial"/>
          <w:szCs w:val="22"/>
          <w:lang w:val="lt-LT" w:eastAsia="lt-LT" w:bidi="ar-SA"/>
        </w:rPr>
      </w:pPr>
      <w:r w:rsidRPr="00A759D2">
        <w:rPr>
          <w:rFonts w:ascii="Times New Roman" w:eastAsia="Times New Roman" w:hAnsi="Times New Roman" w:cs="Times New Roman"/>
          <w:b/>
          <w:bCs/>
          <w:color w:val="auto"/>
          <w:sz w:val="24"/>
          <w:lang w:val="lt-LT" w:eastAsia="lt-LT" w:bidi="ar-SA"/>
        </w:rPr>
        <w:t> </w:t>
      </w:r>
    </w:p>
    <w:p w14:paraId="2AD75BF1" w14:textId="77777777" w:rsidR="00A759D2" w:rsidRPr="00A759D2" w:rsidRDefault="00A759D2" w:rsidP="00A759D2">
      <w:pPr>
        <w:widowControl/>
        <w:shd w:val="clear" w:color="auto" w:fill="FFFFFF"/>
        <w:ind w:firstLine="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4.1.Ataskaitinio laikotarpio pabaigoje gautinų finansavimo sumų neužregistruota.</w:t>
      </w:r>
    </w:p>
    <w:p w14:paraId="22EEE6D9" w14:textId="77777777" w:rsidR="00A759D2" w:rsidRPr="00A759D2" w:rsidRDefault="00A759D2" w:rsidP="00A759D2">
      <w:pPr>
        <w:widowControl/>
        <w:shd w:val="clear" w:color="auto" w:fill="FFFFFF"/>
        <w:ind w:firstLine="72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4.2. Finansavimo sumos  per ataskaitinį laikotarpį:</w:t>
      </w:r>
    </w:p>
    <w:p w14:paraId="421AD272" w14:textId="77777777" w:rsidR="00A759D2" w:rsidRPr="00A759D2" w:rsidRDefault="00A759D2" w:rsidP="00A759D2">
      <w:pPr>
        <w:widowControl/>
        <w:shd w:val="clear" w:color="auto" w:fill="FFFFFF"/>
        <w:ind w:firstLine="72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iš valstybės biudžeto buvo gauta – 752000Eur;</w:t>
      </w:r>
    </w:p>
    <w:p w14:paraId="1A08416C" w14:textId="77777777" w:rsidR="00A759D2" w:rsidRPr="00A759D2" w:rsidRDefault="00A759D2" w:rsidP="00A759D2">
      <w:pPr>
        <w:widowControl/>
        <w:shd w:val="clear" w:color="auto" w:fill="FFFFFF"/>
        <w:ind w:firstLine="72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iš Rokiškio rajono savivaldybės biudžeto – 50590 Eur;</w:t>
      </w:r>
    </w:p>
    <w:p w14:paraId="49C29630" w14:textId="0CB8DC97" w:rsidR="00A759D2" w:rsidRPr="00A759D2" w:rsidRDefault="00A759D2" w:rsidP="00A759D2">
      <w:pPr>
        <w:widowControl/>
        <w:shd w:val="clear" w:color="auto" w:fill="FFFFFF"/>
        <w:ind w:firstLine="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iš kitų š</w:t>
      </w:r>
      <w:r>
        <w:rPr>
          <w:rFonts w:ascii="Times New Roman" w:eastAsia="Times New Roman" w:hAnsi="Times New Roman" w:cs="Times New Roman"/>
          <w:color w:val="auto"/>
          <w:sz w:val="24"/>
          <w:lang w:val="lt-LT" w:eastAsia="lt-LT" w:bidi="ar-SA"/>
        </w:rPr>
        <w:t>altinių –1225,27 Eur. (</w:t>
      </w:r>
      <w:r w:rsidRPr="00A759D2">
        <w:rPr>
          <w:rFonts w:ascii="Times New Roman" w:eastAsia="Times New Roman" w:hAnsi="Times New Roman" w:cs="Times New Roman"/>
          <w:color w:val="auto"/>
          <w:sz w:val="24"/>
          <w:lang w:val="lt-LT" w:eastAsia="lt-LT" w:bidi="ar-SA"/>
        </w:rPr>
        <w:t>2 procentai</w:t>
      </w:r>
      <w:r>
        <w:rPr>
          <w:rFonts w:ascii="Times New Roman" w:eastAsia="Times New Roman" w:hAnsi="Times New Roman" w:cs="Times New Roman"/>
          <w:color w:val="auto"/>
          <w:sz w:val="24"/>
          <w:lang w:val="lt-LT" w:eastAsia="lt-LT" w:bidi="ar-SA"/>
        </w:rPr>
        <w:t xml:space="preserve"> nuo gyventojų pajamų mokesčio</w:t>
      </w:r>
      <w:r w:rsidRPr="00A759D2">
        <w:rPr>
          <w:rFonts w:ascii="Times New Roman" w:eastAsia="Times New Roman" w:hAnsi="Times New Roman" w:cs="Times New Roman"/>
          <w:color w:val="auto"/>
          <w:sz w:val="24"/>
          <w:lang w:val="lt-LT" w:eastAsia="lt-LT" w:bidi="ar-SA"/>
        </w:rPr>
        <w:t>)</w:t>
      </w:r>
      <w:r w:rsidR="0058304F">
        <w:rPr>
          <w:rFonts w:ascii="Times New Roman" w:eastAsia="Times New Roman" w:hAnsi="Times New Roman" w:cs="Times New Roman"/>
          <w:color w:val="auto"/>
          <w:sz w:val="24"/>
          <w:lang w:val="lt-LT" w:eastAsia="lt-LT" w:bidi="ar-SA"/>
        </w:rPr>
        <w:t>.</w:t>
      </w:r>
    </w:p>
    <w:p w14:paraId="490893FE" w14:textId="529E5B8A" w:rsidR="00A759D2" w:rsidRPr="00A759D2" w:rsidRDefault="00A759D2" w:rsidP="00A759D2">
      <w:pPr>
        <w:widowControl/>
        <w:shd w:val="clear" w:color="auto" w:fill="FFFFFF"/>
        <w:ind w:firstLine="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 xml:space="preserve">Ilgalaikių įsipareigojimų 2018 gruodžio 31 dienai </w:t>
      </w:r>
      <w:r w:rsidR="0058304F">
        <w:rPr>
          <w:rFonts w:ascii="Times New Roman" w:eastAsia="Times New Roman" w:hAnsi="Times New Roman" w:cs="Times New Roman"/>
          <w:color w:val="auto"/>
          <w:sz w:val="24"/>
          <w:lang w:val="lt-LT" w:eastAsia="lt-LT" w:bidi="ar-SA"/>
        </w:rPr>
        <w:t>nebuvo</w:t>
      </w:r>
      <w:r w:rsidRPr="00A759D2">
        <w:rPr>
          <w:rFonts w:ascii="Times New Roman" w:eastAsia="Times New Roman" w:hAnsi="Times New Roman" w:cs="Times New Roman"/>
          <w:color w:val="auto"/>
          <w:sz w:val="24"/>
          <w:lang w:val="lt-LT" w:eastAsia="lt-LT" w:bidi="ar-SA"/>
        </w:rPr>
        <w:t>.</w:t>
      </w:r>
    </w:p>
    <w:p w14:paraId="692247F8" w14:textId="56E4ECE8" w:rsidR="00A759D2" w:rsidRPr="00A759D2" w:rsidRDefault="00A759D2" w:rsidP="00A759D2">
      <w:pPr>
        <w:widowControl/>
        <w:shd w:val="clear" w:color="auto" w:fill="FFFFFF"/>
        <w:ind w:firstLine="660"/>
        <w:jc w:val="both"/>
        <w:rPr>
          <w:rFonts w:eastAsia="Times New Roman" w:cs="Arial"/>
          <w:szCs w:val="22"/>
          <w:lang w:val="lt-LT" w:eastAsia="lt-LT" w:bidi="ar-SA"/>
        </w:rPr>
      </w:pPr>
      <w:r w:rsidRPr="00A759D2">
        <w:rPr>
          <w:rFonts w:ascii="Times New Roman" w:eastAsia="Times New Roman" w:hAnsi="Times New Roman" w:cs="Times New Roman"/>
          <w:color w:val="auto"/>
          <w:sz w:val="24"/>
          <w:lang w:val="lt-LT" w:eastAsia="lt-LT" w:bidi="ar-SA"/>
        </w:rPr>
        <w:t xml:space="preserve">Kreditinių įsiskolinimų </w:t>
      </w:r>
      <w:r w:rsidR="0058304F" w:rsidRPr="0058304F">
        <w:rPr>
          <w:rFonts w:ascii="Times New Roman" w:hAnsi="Times New Roman" w:cs="Times New Roman"/>
          <w:sz w:val="24"/>
          <w:lang w:val="lt-LT"/>
        </w:rPr>
        <w:t xml:space="preserve">– </w:t>
      </w:r>
      <w:r w:rsidRPr="00A759D2">
        <w:rPr>
          <w:rFonts w:ascii="Times New Roman" w:eastAsia="Times New Roman" w:hAnsi="Times New Roman" w:cs="Times New Roman"/>
          <w:color w:val="auto"/>
          <w:sz w:val="24"/>
          <w:lang w:val="lt-LT" w:eastAsia="lt-LT" w:bidi="ar-SA"/>
        </w:rPr>
        <w:t>215,05Eur, kadangi  sąskaitos už gruodžio mėn. buvo gautos tik sausio mėn.</w:t>
      </w:r>
    </w:p>
    <w:p w14:paraId="7BCD3098" w14:textId="09CE3D7E" w:rsidR="00A759D2" w:rsidRDefault="00A759D2">
      <w:pPr>
        <w:ind w:firstLine="660"/>
        <w:jc w:val="both"/>
        <w:rPr>
          <w:rFonts w:ascii="Times New Roman" w:eastAsia="Times New Roman" w:hAnsi="Times New Roman" w:cs="Times New Roman"/>
          <w:color w:val="auto"/>
          <w:sz w:val="24"/>
          <w:highlight w:val="yellow"/>
          <w:lang w:val="lt-LT"/>
        </w:rPr>
      </w:pPr>
    </w:p>
    <w:p w14:paraId="4819D16E" w14:textId="21844DD1" w:rsidR="00A759D2" w:rsidRDefault="00A759D2">
      <w:pPr>
        <w:ind w:firstLine="660"/>
        <w:jc w:val="both"/>
        <w:rPr>
          <w:rFonts w:ascii="Times New Roman" w:eastAsia="Times New Roman" w:hAnsi="Times New Roman" w:cs="Times New Roman"/>
          <w:color w:val="auto"/>
          <w:sz w:val="24"/>
          <w:highlight w:val="yellow"/>
          <w:lang w:val="lt-LT"/>
        </w:rPr>
      </w:pPr>
    </w:p>
    <w:p w14:paraId="6BAA1122" w14:textId="77777777" w:rsidR="00A759D2" w:rsidRPr="00DB0350" w:rsidRDefault="00A759D2">
      <w:pPr>
        <w:ind w:firstLine="660"/>
        <w:jc w:val="both"/>
        <w:rPr>
          <w:rFonts w:ascii="Times New Roman" w:eastAsia="Times New Roman" w:hAnsi="Times New Roman" w:cs="Times New Roman"/>
          <w:color w:val="auto"/>
          <w:sz w:val="24"/>
          <w:highlight w:val="yellow"/>
          <w:lang w:val="lt-LT"/>
        </w:rPr>
      </w:pPr>
    </w:p>
    <w:p w14:paraId="3F5E708E" w14:textId="77777777" w:rsidR="002E7CC2" w:rsidRPr="00DB0350" w:rsidRDefault="002E7CC2">
      <w:pPr>
        <w:jc w:val="center"/>
        <w:rPr>
          <w:rFonts w:ascii="Times New Roman" w:eastAsia="Times New Roman" w:hAnsi="Times New Roman" w:cs="Times New Roman"/>
          <w:color w:val="auto"/>
          <w:sz w:val="24"/>
          <w:u w:val="single"/>
          <w:lang w:val="lt-LT"/>
        </w:rPr>
      </w:pPr>
    </w:p>
    <w:p w14:paraId="1C2ED9BF" w14:textId="4AB6FEE1" w:rsidR="00EB6391" w:rsidRPr="00DB0350" w:rsidRDefault="002E7CC2" w:rsidP="00EB6391">
      <w:pPr>
        <w:jc w:val="center"/>
        <w:rPr>
          <w:rFonts w:ascii="Times New Roman" w:eastAsia="Times New Roman" w:hAnsi="Times New Roman" w:cs="Times New Roman"/>
          <w:color w:val="auto"/>
          <w:sz w:val="24"/>
          <w:u w:val="single"/>
          <w:lang w:val="lt-LT"/>
        </w:rPr>
      </w:pPr>
      <w:r w:rsidRPr="00DB0350">
        <w:rPr>
          <w:rFonts w:ascii="Times New Roman" w:eastAsia="Times New Roman" w:hAnsi="Times New Roman" w:cs="Times New Roman"/>
          <w:noProof/>
          <w:color w:val="auto"/>
          <w:sz w:val="24"/>
          <w:u w:val="single"/>
          <w:lang w:bidi="ar-SA"/>
        </w:rPr>
        <w:drawing>
          <wp:inline distT="0" distB="0" distL="0" distR="0" wp14:anchorId="2EE0A34B" wp14:editId="0641170A">
            <wp:extent cx="5486400" cy="32004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542FB5" w14:textId="77777777" w:rsidR="00EB6391" w:rsidRPr="00DB0350" w:rsidRDefault="00EB6391" w:rsidP="00EB6391">
      <w:pPr>
        <w:jc w:val="center"/>
        <w:rPr>
          <w:rFonts w:ascii="Times New Roman" w:eastAsia="Times New Roman" w:hAnsi="Times New Roman" w:cs="Times New Roman"/>
          <w:color w:val="auto"/>
          <w:sz w:val="24"/>
          <w:u w:val="single"/>
          <w:lang w:val="lt-LT"/>
        </w:rPr>
      </w:pPr>
    </w:p>
    <w:p w14:paraId="73A280F2" w14:textId="77777777" w:rsidR="00EB6391" w:rsidRDefault="00EB6391">
      <w:pPr>
        <w:rPr>
          <w:rFonts w:ascii="Times New Roman" w:eastAsia="Times New Roman" w:hAnsi="Times New Roman" w:cs="Times New Roman"/>
          <w:color w:val="auto"/>
          <w:sz w:val="24"/>
          <w:lang w:val="lt-LT"/>
        </w:rPr>
      </w:pPr>
    </w:p>
    <w:p w14:paraId="3C39AB04" w14:textId="453F7599" w:rsidR="00EB6391" w:rsidRPr="00DB0350" w:rsidRDefault="00FD2E33" w:rsidP="00132B6A">
      <w:pPr>
        <w:jc w:val="center"/>
        <w:rPr>
          <w:rFonts w:ascii="Times New Roman" w:eastAsia="Times New Roman" w:hAnsi="Times New Roman" w:cs="Times New Roman"/>
          <w:b/>
          <w:color w:val="auto"/>
          <w:sz w:val="24"/>
          <w:lang w:val="lt-LT"/>
        </w:rPr>
      </w:pPr>
      <w:r w:rsidRPr="00DB0350">
        <w:rPr>
          <w:rFonts w:ascii="Times New Roman" w:eastAsia="Times New Roman" w:hAnsi="Times New Roman" w:cs="Times New Roman"/>
          <w:b/>
          <w:color w:val="auto"/>
          <w:sz w:val="24"/>
          <w:lang w:val="lt-LT"/>
        </w:rPr>
        <w:t>4. Viešieji pirkimai</w:t>
      </w:r>
    </w:p>
    <w:p w14:paraId="0B628FE6" w14:textId="77777777" w:rsidR="00EB6391" w:rsidRPr="00DB0350" w:rsidRDefault="00EB6391">
      <w:pPr>
        <w:rPr>
          <w:rFonts w:ascii="Times New Roman" w:eastAsia="Times New Roman" w:hAnsi="Times New Roman" w:cs="Times New Roman"/>
          <w:color w:val="auto"/>
          <w:sz w:val="24"/>
          <w:lang w:val="lt-LT"/>
        </w:rPr>
      </w:pPr>
    </w:p>
    <w:p w14:paraId="259560D5" w14:textId="6351706E" w:rsidR="00CD4C25" w:rsidRPr="00DB0350" w:rsidRDefault="0058304F">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8B2659" w:rsidRPr="008B2659">
        <w:rPr>
          <w:rFonts w:ascii="Times New Roman" w:eastAsia="Times New Roman" w:hAnsi="Times New Roman" w:cs="Times New Roman"/>
          <w:color w:val="auto"/>
          <w:sz w:val="24"/>
          <w:lang w:val="lt-LT"/>
        </w:rPr>
        <w:t>Ataskaitiniais metais buvo vykdomi mažos vertės viešieji pirkimai pre</w:t>
      </w:r>
      <w:r w:rsidR="00970680">
        <w:rPr>
          <w:rFonts w:ascii="Times New Roman" w:eastAsia="Times New Roman" w:hAnsi="Times New Roman" w:cs="Times New Roman"/>
          <w:color w:val="auto"/>
          <w:sz w:val="24"/>
          <w:lang w:val="lt-LT"/>
        </w:rPr>
        <w:t>kėms ir paslaugoms už 44662,48 E</w:t>
      </w:r>
      <w:r w:rsidR="008B2659" w:rsidRPr="008B2659">
        <w:rPr>
          <w:rFonts w:ascii="Times New Roman" w:eastAsia="Times New Roman" w:hAnsi="Times New Roman" w:cs="Times New Roman"/>
          <w:color w:val="auto"/>
          <w:sz w:val="24"/>
          <w:lang w:val="lt-LT"/>
        </w:rPr>
        <w:t>ur</w:t>
      </w:r>
      <w:r w:rsidR="00970680">
        <w:rPr>
          <w:rFonts w:ascii="Times New Roman" w:eastAsia="Times New Roman" w:hAnsi="Times New Roman" w:cs="Times New Roman"/>
          <w:color w:val="auto"/>
          <w:sz w:val="24"/>
          <w:lang w:val="lt-LT"/>
        </w:rPr>
        <w:t>. Prekių nupirkta už 30970,88 Eur, paslaugų – už 13691,60 E</w:t>
      </w:r>
      <w:r w:rsidR="008B2659" w:rsidRPr="008B2659">
        <w:rPr>
          <w:rFonts w:ascii="Times New Roman" w:eastAsia="Times New Roman" w:hAnsi="Times New Roman" w:cs="Times New Roman"/>
          <w:color w:val="auto"/>
          <w:sz w:val="24"/>
          <w:lang w:val="lt-LT"/>
        </w:rPr>
        <w:t xml:space="preserve">ur, darbų nepirkta. Bendras pirkimų skaičius </w:t>
      </w:r>
      <w:r w:rsidRPr="0058304F">
        <w:rPr>
          <w:rFonts w:ascii="Times New Roman" w:hAnsi="Times New Roman" w:cs="Times New Roman"/>
          <w:sz w:val="24"/>
          <w:lang w:val="lt-LT"/>
        </w:rPr>
        <w:t xml:space="preserve">– </w:t>
      </w:r>
      <w:r w:rsidR="008B2659" w:rsidRPr="008B2659">
        <w:rPr>
          <w:rFonts w:ascii="Times New Roman" w:eastAsia="Times New Roman" w:hAnsi="Times New Roman" w:cs="Times New Roman"/>
          <w:color w:val="auto"/>
          <w:sz w:val="24"/>
          <w:lang w:val="lt-LT"/>
        </w:rPr>
        <w:t>28. Viešuosius pirkimus atlieka viršininko įsakymu sudaryta pirkimų komisija ir paskirti Rokiškio rajono savivaldybės priešgaisrinės tarnybos viešųjų pirkimų procese ir vidaus kontrolės sistemoje dalyvaujantys ir konfidencialumo ir nešališkumo deklaracijas pasirašę asmenys.</w:t>
      </w:r>
    </w:p>
    <w:p w14:paraId="259560D6" w14:textId="543B6C83" w:rsidR="00CD4C25" w:rsidRDefault="00CD4C25">
      <w:pPr>
        <w:rPr>
          <w:rFonts w:ascii="Times New Roman" w:eastAsia="Times New Roman" w:hAnsi="Times New Roman" w:cs="Times New Roman"/>
          <w:b/>
          <w:color w:val="auto"/>
          <w:sz w:val="24"/>
          <w:lang w:val="lt-LT"/>
        </w:rPr>
      </w:pPr>
    </w:p>
    <w:p w14:paraId="06BEB69C" w14:textId="7738E5C0" w:rsidR="008B2659" w:rsidRPr="000D02D8" w:rsidRDefault="0058304F" w:rsidP="0058304F">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u w:val="single"/>
          <w:lang w:val="lt-LT"/>
        </w:rPr>
        <w:tab/>
      </w:r>
      <w:r>
        <w:rPr>
          <w:rFonts w:ascii="Times New Roman" w:eastAsia="Times New Roman" w:hAnsi="Times New Roman" w:cs="Times New Roman"/>
          <w:color w:val="auto"/>
          <w:sz w:val="24"/>
          <w:u w:val="single"/>
          <w:lang w:val="lt-LT"/>
        </w:rPr>
        <w:tab/>
      </w:r>
      <w:r>
        <w:rPr>
          <w:rFonts w:ascii="Times New Roman" w:eastAsia="Times New Roman" w:hAnsi="Times New Roman" w:cs="Times New Roman"/>
          <w:color w:val="auto"/>
          <w:sz w:val="24"/>
          <w:u w:val="single"/>
          <w:lang w:val="lt-LT"/>
        </w:rPr>
        <w:tab/>
      </w:r>
    </w:p>
    <w:p w14:paraId="330A3B72" w14:textId="2A974E85" w:rsidR="008B2659" w:rsidRDefault="008B2659">
      <w:pPr>
        <w:rPr>
          <w:rFonts w:ascii="Times New Roman" w:eastAsia="Times New Roman" w:hAnsi="Times New Roman" w:cs="Times New Roman"/>
          <w:b/>
          <w:color w:val="auto"/>
          <w:sz w:val="24"/>
          <w:lang w:val="lt-LT"/>
        </w:rPr>
      </w:pPr>
    </w:p>
    <w:p w14:paraId="09AC1072" w14:textId="28FFADDF" w:rsidR="008B2659" w:rsidRDefault="008B2659">
      <w:pPr>
        <w:rPr>
          <w:rFonts w:ascii="Times New Roman" w:eastAsia="Times New Roman" w:hAnsi="Times New Roman" w:cs="Times New Roman"/>
          <w:b/>
          <w:color w:val="auto"/>
          <w:sz w:val="24"/>
          <w:lang w:val="lt-LT"/>
        </w:rPr>
      </w:pPr>
    </w:p>
    <w:p w14:paraId="73BE1049" w14:textId="5D83BD46" w:rsidR="008B2659" w:rsidRDefault="008B2659">
      <w:pPr>
        <w:rPr>
          <w:rFonts w:ascii="Times New Roman" w:eastAsia="Times New Roman" w:hAnsi="Times New Roman" w:cs="Times New Roman"/>
          <w:b/>
          <w:color w:val="auto"/>
          <w:sz w:val="24"/>
          <w:lang w:val="lt-LT"/>
        </w:rPr>
      </w:pPr>
    </w:p>
    <w:p w14:paraId="220110E8" w14:textId="1DF24C08" w:rsidR="008B2659" w:rsidRDefault="008B2659">
      <w:pPr>
        <w:rPr>
          <w:rFonts w:ascii="Times New Roman" w:eastAsia="Times New Roman" w:hAnsi="Times New Roman" w:cs="Times New Roman"/>
          <w:b/>
          <w:color w:val="auto"/>
          <w:sz w:val="24"/>
          <w:lang w:val="lt-LT"/>
        </w:rPr>
      </w:pPr>
    </w:p>
    <w:p w14:paraId="735B87C6" w14:textId="1974B1F7" w:rsidR="008B2659" w:rsidRDefault="008B2659">
      <w:pPr>
        <w:rPr>
          <w:rFonts w:ascii="Times New Roman" w:eastAsia="Times New Roman" w:hAnsi="Times New Roman" w:cs="Times New Roman"/>
          <w:b/>
          <w:color w:val="auto"/>
          <w:sz w:val="24"/>
          <w:lang w:val="lt-LT"/>
        </w:rPr>
      </w:pPr>
    </w:p>
    <w:p w14:paraId="2CDC0E19" w14:textId="1115A5DC" w:rsidR="008B2659" w:rsidRDefault="008B2659">
      <w:pPr>
        <w:rPr>
          <w:rFonts w:ascii="Times New Roman" w:eastAsia="Times New Roman" w:hAnsi="Times New Roman" w:cs="Times New Roman"/>
          <w:b/>
          <w:color w:val="auto"/>
          <w:sz w:val="24"/>
          <w:lang w:val="lt-LT"/>
        </w:rPr>
      </w:pPr>
    </w:p>
    <w:p w14:paraId="0688950F" w14:textId="40CB1367" w:rsidR="008B2659" w:rsidRDefault="008B2659">
      <w:pPr>
        <w:rPr>
          <w:rFonts w:ascii="Times New Roman" w:eastAsia="Times New Roman" w:hAnsi="Times New Roman" w:cs="Times New Roman"/>
          <w:b/>
          <w:color w:val="auto"/>
          <w:sz w:val="24"/>
          <w:lang w:val="lt-LT"/>
        </w:rPr>
      </w:pPr>
    </w:p>
    <w:p w14:paraId="49B41DAD" w14:textId="1DE345B9" w:rsidR="008B2659" w:rsidRDefault="008B2659">
      <w:pPr>
        <w:rPr>
          <w:rFonts w:ascii="Times New Roman" w:eastAsia="Times New Roman" w:hAnsi="Times New Roman" w:cs="Times New Roman"/>
          <w:b/>
          <w:color w:val="auto"/>
          <w:sz w:val="24"/>
          <w:lang w:val="lt-LT"/>
        </w:rPr>
      </w:pPr>
    </w:p>
    <w:p w14:paraId="259560D7" w14:textId="1C6EE921" w:rsidR="00CD4C25" w:rsidRPr="00DB0350" w:rsidRDefault="003A0A04">
      <w:pPr>
        <w:jc w:val="center"/>
        <w:rPr>
          <w:rFonts w:ascii="Times New Roman" w:eastAsia="Times New Roman" w:hAnsi="Times New Roman" w:cs="Times New Roman"/>
          <w:b/>
          <w:color w:val="auto"/>
          <w:sz w:val="24"/>
          <w:lang w:val="lt-LT"/>
        </w:rPr>
      </w:pPr>
      <w:r w:rsidRPr="00DB0350">
        <w:rPr>
          <w:rFonts w:ascii="Times New Roman" w:eastAsia="Times New Roman" w:hAnsi="Times New Roman" w:cs="Times New Roman"/>
          <w:b/>
          <w:color w:val="auto"/>
          <w:sz w:val="24"/>
          <w:lang w:val="lt-LT"/>
        </w:rPr>
        <w:lastRenderedPageBreak/>
        <w:t>ROKIŠKIO RAJONO SAVIVALDYBĖS TARYBOS SPRENDIMO „DĖL PRITARIMO ROKIŠKIO RAJONO SAVIVALDYBĖS PRIEŠGA</w:t>
      </w:r>
      <w:r w:rsidR="00EB6391" w:rsidRPr="00DB0350">
        <w:rPr>
          <w:rFonts w:ascii="Times New Roman" w:eastAsia="Times New Roman" w:hAnsi="Times New Roman" w:cs="Times New Roman"/>
          <w:b/>
          <w:color w:val="auto"/>
          <w:sz w:val="24"/>
          <w:lang w:val="lt-LT"/>
        </w:rPr>
        <w:t xml:space="preserve">ISRINĖS TARNYBOS VIRŠININKO </w:t>
      </w:r>
      <w:r w:rsidR="00886198">
        <w:rPr>
          <w:rFonts w:ascii="Times New Roman" w:eastAsia="Times New Roman" w:hAnsi="Times New Roman" w:cs="Times New Roman"/>
          <w:b/>
          <w:color w:val="auto"/>
          <w:sz w:val="24"/>
          <w:lang w:val="lt-LT"/>
        </w:rPr>
        <w:t>2018</w:t>
      </w:r>
      <w:r w:rsidRPr="00DB0350">
        <w:rPr>
          <w:rFonts w:ascii="Times New Roman" w:eastAsia="Times New Roman" w:hAnsi="Times New Roman" w:cs="Times New Roman"/>
          <w:b/>
          <w:color w:val="auto"/>
          <w:sz w:val="24"/>
          <w:lang w:val="lt-LT"/>
        </w:rPr>
        <w:t xml:space="preserve"> METŲ VEIKLOS ATASKAITAI“</w:t>
      </w:r>
      <w:r w:rsidR="000D02D8" w:rsidRPr="000D02D8">
        <w:rPr>
          <w:rFonts w:ascii="Times New Roman" w:eastAsia="Times New Roman" w:hAnsi="Times New Roman" w:cs="Times New Roman"/>
          <w:b/>
          <w:color w:val="auto"/>
          <w:sz w:val="24"/>
          <w:lang w:val="lt-LT"/>
        </w:rPr>
        <w:t xml:space="preserve"> </w:t>
      </w:r>
      <w:r w:rsidR="000D02D8" w:rsidRPr="00DB0350">
        <w:rPr>
          <w:rFonts w:ascii="Times New Roman" w:eastAsia="Times New Roman" w:hAnsi="Times New Roman" w:cs="Times New Roman"/>
          <w:b/>
          <w:color w:val="auto"/>
          <w:sz w:val="24"/>
          <w:lang w:val="lt-LT"/>
        </w:rPr>
        <w:t>AIŠKINAMASIS RAŠTAS</w:t>
      </w:r>
    </w:p>
    <w:p w14:paraId="259560D8" w14:textId="77777777" w:rsidR="00CD4C25" w:rsidRPr="00DB0350" w:rsidRDefault="00CD4C25">
      <w:pPr>
        <w:jc w:val="center"/>
        <w:rPr>
          <w:rFonts w:ascii="Times New Roman" w:eastAsia="Times New Roman" w:hAnsi="Times New Roman" w:cs="Times New Roman"/>
          <w:color w:val="auto"/>
          <w:sz w:val="24"/>
          <w:lang w:val="lt-LT"/>
        </w:rPr>
      </w:pPr>
    </w:p>
    <w:p w14:paraId="259560D9" w14:textId="7B641F2C" w:rsidR="00CD4C25" w:rsidRPr="00DB0350" w:rsidRDefault="008B2659">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2019-03-</w:t>
      </w:r>
      <w:r w:rsidR="00970680">
        <w:rPr>
          <w:rFonts w:ascii="Times New Roman" w:eastAsia="Times New Roman" w:hAnsi="Times New Roman" w:cs="Times New Roman"/>
          <w:color w:val="auto"/>
          <w:sz w:val="24"/>
          <w:lang w:val="lt-LT"/>
        </w:rPr>
        <w:t>29</w:t>
      </w:r>
    </w:p>
    <w:p w14:paraId="259560DA" w14:textId="77777777" w:rsidR="00CD4C25" w:rsidRPr="00DB0350" w:rsidRDefault="003A0A04">
      <w:pPr>
        <w:jc w:val="cente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Rokiškis</w:t>
      </w:r>
    </w:p>
    <w:p w14:paraId="0D7C90AF" w14:textId="77777777" w:rsidR="00EB6391" w:rsidRPr="00DB0350" w:rsidRDefault="00EB6391" w:rsidP="00EB6391">
      <w:pPr>
        <w:widowControl/>
        <w:ind w:right="197"/>
        <w:jc w:val="both"/>
        <w:rPr>
          <w:rFonts w:ascii="Times New Roman" w:eastAsia="Times New Roman" w:hAnsi="Times New Roman" w:cs="Times New Roman"/>
          <w:b/>
          <w:color w:val="auto"/>
          <w:sz w:val="24"/>
          <w:lang w:val="lt-LT" w:eastAsia="lt-LT" w:bidi="ar-SA"/>
        </w:rPr>
      </w:pPr>
    </w:p>
    <w:p w14:paraId="7EC73C72" w14:textId="77777777" w:rsidR="00EB6391" w:rsidRPr="00DB0350"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DB0350">
        <w:rPr>
          <w:rFonts w:ascii="Times New Roman" w:eastAsia="Times New Roman" w:hAnsi="Times New Roman" w:cs="Times New Roman"/>
          <w:b/>
          <w:color w:val="auto"/>
          <w:sz w:val="24"/>
          <w:lang w:val="lt-LT" w:eastAsia="lt-LT" w:bidi="ar-SA"/>
        </w:rPr>
        <w:t>Parengto sprendimo projekto tikslai ir uždaviniai.</w:t>
      </w:r>
    </w:p>
    <w:p w14:paraId="3C66EE6E" w14:textId="5CDA696F" w:rsidR="00EB6391" w:rsidRPr="00DB0350" w:rsidRDefault="00EB6391" w:rsidP="00EB6391">
      <w:pPr>
        <w:widowControl/>
        <w:ind w:firstLine="851"/>
        <w:jc w:val="both"/>
        <w:rPr>
          <w:rFonts w:ascii="Times New Roman" w:eastAsia="Times New Roman" w:hAnsi="Times New Roman" w:cs="Times New Roman"/>
          <w:color w:val="auto"/>
          <w:sz w:val="24"/>
          <w:lang w:val="lt-LT" w:eastAsia="lt-LT" w:bidi="ar-SA"/>
        </w:rPr>
      </w:pPr>
      <w:r w:rsidRPr="00DB0350">
        <w:rPr>
          <w:rFonts w:ascii="Times New Roman" w:eastAsia="Times New Roman" w:hAnsi="Times New Roman" w:cs="Times New Roman"/>
          <w:color w:val="auto"/>
          <w:sz w:val="24"/>
          <w:lang w:val="lt-LT" w:eastAsia="lt-LT" w:bidi="ar-SA"/>
        </w:rPr>
        <w:t>Teikiamo sprendimo projekto tikslas yra pateikti Rokiškio rajono savi</w:t>
      </w:r>
      <w:r w:rsidR="00FD2E33" w:rsidRPr="00DB0350">
        <w:rPr>
          <w:rFonts w:ascii="Times New Roman" w:eastAsia="Times New Roman" w:hAnsi="Times New Roman" w:cs="Times New Roman"/>
          <w:color w:val="auto"/>
          <w:sz w:val="24"/>
          <w:lang w:val="lt-LT" w:eastAsia="lt-LT" w:bidi="ar-SA"/>
        </w:rPr>
        <w:t xml:space="preserve">valdybės Priešgaisrinės tarnybos viršininko </w:t>
      </w:r>
      <w:r w:rsidRPr="00DB0350">
        <w:rPr>
          <w:rFonts w:ascii="Times New Roman" w:eastAsia="Times New Roman" w:hAnsi="Times New Roman" w:cs="Times New Roman"/>
          <w:color w:val="auto"/>
          <w:sz w:val="24"/>
          <w:lang w:val="lt-LT" w:eastAsia="lt-LT" w:bidi="ar-SA"/>
        </w:rPr>
        <w:t xml:space="preserve"> </w:t>
      </w:r>
      <w:r w:rsidR="00886198">
        <w:rPr>
          <w:rFonts w:ascii="Times New Roman" w:eastAsia="Times New Roman" w:hAnsi="Times New Roman" w:cs="Times New Roman"/>
          <w:color w:val="auto"/>
          <w:sz w:val="24"/>
          <w:lang w:val="lt-LT" w:eastAsia="lt-LT" w:bidi="ar-SA"/>
        </w:rPr>
        <w:t>2018</w:t>
      </w:r>
      <w:r w:rsidRPr="00DB0350">
        <w:rPr>
          <w:rFonts w:ascii="Times New Roman" w:eastAsia="Times New Roman" w:hAnsi="Times New Roman" w:cs="Times New Roman"/>
          <w:color w:val="auto"/>
          <w:sz w:val="24"/>
          <w:lang w:val="lt-LT" w:eastAsia="lt-LT" w:bidi="ar-SA"/>
        </w:rPr>
        <w:t xml:space="preserve"> metų veiklos ataskaitą.</w:t>
      </w:r>
    </w:p>
    <w:p w14:paraId="53D5C61B" w14:textId="5649165D" w:rsidR="00EB6391" w:rsidRPr="00DB0350" w:rsidRDefault="00EB6391" w:rsidP="00EB6391">
      <w:pPr>
        <w:widowControl/>
        <w:ind w:firstLine="851"/>
        <w:jc w:val="both"/>
        <w:rPr>
          <w:rFonts w:ascii="Times New Roman" w:eastAsia="Times New Roman" w:hAnsi="Times New Roman" w:cs="Times New Roman"/>
          <w:color w:val="auto"/>
          <w:sz w:val="24"/>
          <w:lang w:val="lt-LT" w:eastAsia="lt-LT" w:bidi="ar-SA"/>
        </w:rPr>
      </w:pPr>
      <w:r w:rsidRPr="00DB0350">
        <w:rPr>
          <w:rFonts w:ascii="Times New Roman" w:eastAsia="Times New Roman" w:hAnsi="Times New Roman" w:cs="Times New Roman"/>
          <w:color w:val="auto"/>
          <w:sz w:val="24"/>
          <w:lang w:val="lt-LT" w:eastAsia="lt-LT" w:bidi="ar-SA"/>
        </w:rPr>
        <w:t>Teikiamo sprendimo projekto uždavinys yra gauti savivaldybės tarybos pritarimą teikiamai Rokiškio rajono</w:t>
      </w:r>
      <w:r w:rsidR="00FD2E33" w:rsidRPr="00DB0350">
        <w:rPr>
          <w:rFonts w:ascii="Times New Roman" w:eastAsia="Times New Roman" w:hAnsi="Times New Roman" w:cs="Times New Roman"/>
          <w:color w:val="auto"/>
          <w:sz w:val="24"/>
          <w:lang w:val="lt-LT" w:eastAsia="lt-LT" w:bidi="ar-SA"/>
        </w:rPr>
        <w:t xml:space="preserve"> savivaldybės Priešgaisrinės tarnybos viršininko  </w:t>
      </w:r>
      <w:r w:rsidR="00886198">
        <w:rPr>
          <w:rFonts w:ascii="Times New Roman" w:eastAsia="Times New Roman" w:hAnsi="Times New Roman" w:cs="Times New Roman"/>
          <w:color w:val="auto"/>
          <w:sz w:val="24"/>
          <w:lang w:val="lt-LT" w:eastAsia="lt-LT" w:bidi="ar-SA"/>
        </w:rPr>
        <w:t>2018</w:t>
      </w:r>
      <w:r w:rsidRPr="00DB0350">
        <w:rPr>
          <w:rFonts w:ascii="Times New Roman" w:eastAsia="Times New Roman" w:hAnsi="Times New Roman" w:cs="Times New Roman"/>
          <w:color w:val="auto"/>
          <w:sz w:val="24"/>
          <w:lang w:val="lt-LT" w:eastAsia="lt-LT" w:bidi="ar-SA"/>
        </w:rPr>
        <w:t xml:space="preserve"> metų veiklos ataskaitai.</w:t>
      </w:r>
    </w:p>
    <w:p w14:paraId="4B1DD2F9" w14:textId="77777777" w:rsidR="00EB6391" w:rsidRPr="00DB0350" w:rsidRDefault="00EB6391" w:rsidP="00EB6391">
      <w:pPr>
        <w:widowControl/>
        <w:ind w:firstLine="720"/>
        <w:jc w:val="both"/>
        <w:rPr>
          <w:rFonts w:ascii="Times New Roman" w:eastAsia="Times New Roman" w:hAnsi="Times New Roman" w:cs="Times New Roman"/>
          <w:color w:val="auto"/>
          <w:sz w:val="24"/>
          <w:lang w:val="lt-LT" w:eastAsia="lt-LT" w:bidi="ar-SA"/>
        </w:rPr>
      </w:pPr>
      <w:r w:rsidRPr="00DB0350">
        <w:rPr>
          <w:rFonts w:ascii="Times New Roman" w:eastAsia="Times New Roman" w:hAnsi="Times New Roman" w:cs="Times New Roman"/>
          <w:b/>
          <w:bCs/>
          <w:color w:val="auto"/>
          <w:sz w:val="24"/>
          <w:lang w:val="lt-LT" w:eastAsia="lt-LT" w:bidi="ar-SA"/>
        </w:rPr>
        <w:t>Šiuo metu esantis teisinis reglamentavimas.</w:t>
      </w:r>
      <w:r w:rsidRPr="00DB0350">
        <w:rPr>
          <w:rFonts w:ascii="Times New Roman" w:eastAsia="Times New Roman" w:hAnsi="Times New Roman" w:cs="Times New Roman"/>
          <w:color w:val="auto"/>
          <w:sz w:val="24"/>
          <w:lang w:val="lt-LT" w:eastAsia="lt-LT" w:bidi="ar-SA"/>
        </w:rPr>
        <w:t xml:space="preserve"> </w:t>
      </w:r>
    </w:p>
    <w:p w14:paraId="52337A24" w14:textId="77777777" w:rsidR="00EB6391" w:rsidRPr="00DB0350" w:rsidRDefault="00EB6391" w:rsidP="00EB6391">
      <w:pPr>
        <w:widowControl/>
        <w:ind w:firstLine="851"/>
        <w:jc w:val="both"/>
        <w:rPr>
          <w:rFonts w:ascii="Times New Roman" w:eastAsia="Times New Roman" w:hAnsi="Times New Roman" w:cs="Times New Roman"/>
          <w:color w:val="auto"/>
          <w:sz w:val="24"/>
          <w:lang w:val="lt-LT" w:eastAsia="lt-LT" w:bidi="ar-SA"/>
        </w:rPr>
      </w:pPr>
      <w:r w:rsidRPr="00DB0350">
        <w:rPr>
          <w:rFonts w:ascii="Times New Roman" w:eastAsia="Times New Roman" w:hAnsi="Times New Roman" w:cs="Times New Roman"/>
          <w:color w:val="auto"/>
          <w:sz w:val="24"/>
          <w:lang w:val="lt-LT" w:eastAsia="lt-LT" w:bidi="ar-SA"/>
        </w:rPr>
        <w:t>Lietuvos Respublikos vietos savivaldos įstatymo 16 straipsnio 2 dalies 19 punktas.</w:t>
      </w:r>
    </w:p>
    <w:p w14:paraId="1B88E5D9" w14:textId="77777777" w:rsidR="000D02D8" w:rsidRDefault="00EB6391" w:rsidP="00EB6391">
      <w:pPr>
        <w:widowControl/>
        <w:tabs>
          <w:tab w:val="right" w:pos="851"/>
          <w:tab w:val="center" w:pos="4153"/>
          <w:tab w:val="right" w:pos="8306"/>
        </w:tabs>
        <w:jc w:val="both"/>
        <w:rPr>
          <w:rFonts w:ascii="Times New Roman" w:eastAsia="Times New Roman" w:hAnsi="Times New Roman" w:cs="Times New Roman"/>
          <w:b/>
          <w:bCs/>
          <w:color w:val="auto"/>
          <w:sz w:val="24"/>
          <w:lang w:val="lt-LT" w:eastAsia="lt-LT" w:bidi="ar-SA"/>
        </w:rPr>
      </w:pPr>
      <w:r w:rsidRPr="00DB0350">
        <w:rPr>
          <w:rFonts w:ascii="Times New Roman" w:eastAsia="Times New Roman" w:hAnsi="Times New Roman" w:cs="Times New Roman"/>
          <w:color w:val="auto"/>
          <w:sz w:val="24"/>
          <w:lang w:val="lt-LT" w:eastAsia="lt-LT" w:bidi="ar-SA"/>
        </w:rPr>
        <w:tab/>
      </w:r>
      <w:r w:rsidRPr="00DB0350">
        <w:rPr>
          <w:rFonts w:ascii="Times New Roman" w:eastAsia="Times New Roman" w:hAnsi="Times New Roman" w:cs="Times New Roman"/>
          <w:color w:val="auto"/>
          <w:sz w:val="24"/>
          <w:lang w:val="lt-LT" w:eastAsia="lt-LT" w:bidi="ar-SA"/>
        </w:rPr>
        <w:tab/>
        <w:t>Rokiškio rajono savivaldybės tarybos reglamentas, patvirtintas Rokiškio rajono savivaldybės tarybos 2015 m. kovo 27 d. sprendimu Nr. TS-102.</w:t>
      </w:r>
    </w:p>
    <w:p w14:paraId="373F3C05" w14:textId="7D6A47EF" w:rsidR="00EB6391" w:rsidRPr="000D02D8" w:rsidRDefault="000D02D8" w:rsidP="000D02D8">
      <w:pPr>
        <w:widowControl/>
        <w:tabs>
          <w:tab w:val="left" w:pos="709"/>
          <w:tab w:val="right" w:pos="851"/>
          <w:tab w:val="center" w:pos="4153"/>
          <w:tab w:val="right" w:pos="8306"/>
        </w:tabs>
        <w:jc w:val="both"/>
        <w:rPr>
          <w:rFonts w:ascii="Times New Roman" w:eastAsia="Times New Roman" w:hAnsi="Times New Roman" w:cs="Times New Roman"/>
          <w:b/>
          <w:bCs/>
          <w:color w:val="auto"/>
          <w:sz w:val="24"/>
          <w:lang w:val="lt-LT" w:eastAsia="lt-LT" w:bidi="ar-SA"/>
        </w:rPr>
      </w:pPr>
      <w:r>
        <w:rPr>
          <w:rFonts w:ascii="Times New Roman" w:eastAsia="Times New Roman" w:hAnsi="Times New Roman" w:cs="Times New Roman"/>
          <w:b/>
          <w:bCs/>
          <w:color w:val="auto"/>
          <w:sz w:val="24"/>
          <w:lang w:val="lt-LT" w:eastAsia="lt-LT" w:bidi="ar-SA"/>
        </w:rPr>
        <w:tab/>
      </w:r>
      <w:r>
        <w:rPr>
          <w:rFonts w:ascii="Times New Roman" w:eastAsia="Times New Roman" w:hAnsi="Times New Roman" w:cs="Times New Roman"/>
          <w:b/>
          <w:bCs/>
          <w:color w:val="auto"/>
          <w:sz w:val="24"/>
          <w:lang w:val="lt-LT" w:eastAsia="lt-LT" w:bidi="ar-SA"/>
        </w:rPr>
        <w:tab/>
      </w:r>
      <w:r w:rsidR="00EB6391" w:rsidRPr="00DB0350">
        <w:rPr>
          <w:rFonts w:ascii="Times New Roman" w:eastAsia="Times New Roman" w:hAnsi="Times New Roman" w:cs="Times New Roman"/>
          <w:b/>
          <w:bCs/>
          <w:color w:val="auto"/>
          <w:sz w:val="24"/>
          <w:lang w:val="lt-LT" w:eastAsia="lt-LT" w:bidi="ar-SA"/>
        </w:rPr>
        <w:t>Sprendimo projekto esmė.</w:t>
      </w:r>
      <w:r w:rsidR="00EB6391" w:rsidRPr="00DB0350">
        <w:rPr>
          <w:rFonts w:ascii="Times New Roman" w:eastAsia="Times New Roman" w:hAnsi="Times New Roman" w:cs="Times New Roman"/>
          <w:color w:val="auto"/>
          <w:sz w:val="24"/>
          <w:lang w:val="lt-LT" w:eastAsia="lt-LT" w:bidi="ar-SA"/>
        </w:rPr>
        <w:t xml:space="preserve"> </w:t>
      </w:r>
    </w:p>
    <w:p w14:paraId="0FEE50E7" w14:textId="02C03247" w:rsidR="00EB6391" w:rsidRPr="00DB0350" w:rsidRDefault="00EB6391" w:rsidP="00EB6391">
      <w:pPr>
        <w:widowControl/>
        <w:tabs>
          <w:tab w:val="right" w:pos="851"/>
          <w:tab w:val="center" w:pos="4153"/>
          <w:tab w:val="right" w:pos="8306"/>
        </w:tabs>
        <w:jc w:val="both"/>
        <w:rPr>
          <w:rFonts w:ascii="Times New Roman" w:eastAsia="Times New Roman" w:hAnsi="Times New Roman" w:cs="Times New Roman"/>
          <w:b/>
          <w:bCs/>
          <w:color w:val="auto"/>
          <w:sz w:val="24"/>
          <w:lang w:val="lt-LT" w:eastAsia="lt-LT" w:bidi="ar-SA"/>
        </w:rPr>
      </w:pPr>
      <w:r w:rsidRPr="00DB0350">
        <w:rPr>
          <w:rFonts w:ascii="Times New Roman" w:eastAsia="Times New Roman" w:hAnsi="Times New Roman" w:cs="Times New Roman"/>
          <w:color w:val="auto"/>
          <w:sz w:val="24"/>
          <w:lang w:val="lt-LT" w:eastAsia="lt-LT" w:bidi="ar-SA"/>
        </w:rPr>
        <w:tab/>
      </w:r>
      <w:r w:rsidRPr="00DB0350">
        <w:rPr>
          <w:rFonts w:ascii="Times New Roman" w:eastAsia="Times New Roman" w:hAnsi="Times New Roman" w:cs="Times New Roman"/>
          <w:color w:val="auto"/>
          <w:sz w:val="24"/>
          <w:lang w:val="lt-LT" w:eastAsia="lt-LT" w:bidi="ar-SA"/>
        </w:rPr>
        <w:tab/>
        <w:t>Rokiškio rajono savivaldybės tarybos reglamento, patvirtinto Rokiškio rajono savivaldybės tarybos 2015 m. kovo 27 d. sprendimu Nr. TS-</w:t>
      </w:r>
      <w:r w:rsidR="00FD2E33" w:rsidRPr="00DB0350">
        <w:rPr>
          <w:rFonts w:ascii="Times New Roman" w:eastAsia="Times New Roman" w:hAnsi="Times New Roman" w:cs="Times New Roman"/>
          <w:color w:val="auto"/>
          <w:sz w:val="24"/>
          <w:lang w:val="lt-LT" w:eastAsia="lt-LT" w:bidi="ar-SA"/>
        </w:rPr>
        <w:t>102, 266 punkte nurodyta, kad b</w:t>
      </w:r>
      <w:r w:rsidRPr="00DB0350">
        <w:rPr>
          <w:rFonts w:ascii="Times New Roman" w:eastAsia="Times New Roman" w:hAnsi="Times New Roman" w:cs="Times New Roman"/>
          <w:color w:val="auto"/>
          <w:sz w:val="24"/>
          <w:lang w:val="lt-LT" w:eastAsia="lt-LT" w:bidi="ar-SA"/>
        </w:rPr>
        <w:t xml:space="preserve">iudžetinių ir viešųjų įstaigų, įmonių, organizacijų vadovai atsiskaito ir teikia savo veiklos ataskaitas savivaldybės </w:t>
      </w:r>
      <w:r w:rsidR="00FD2E33" w:rsidRPr="00DB0350">
        <w:rPr>
          <w:rFonts w:ascii="Times New Roman" w:eastAsia="Times New Roman" w:hAnsi="Times New Roman" w:cs="Times New Roman"/>
          <w:color w:val="auto"/>
          <w:sz w:val="24"/>
          <w:lang w:val="lt-LT" w:eastAsia="lt-LT" w:bidi="ar-SA"/>
        </w:rPr>
        <w:t xml:space="preserve">tarybai ir Merui </w:t>
      </w:r>
      <w:r w:rsidRPr="00DB0350">
        <w:rPr>
          <w:rFonts w:ascii="Times New Roman" w:eastAsia="Times New Roman" w:hAnsi="Times New Roman" w:cs="Times New Roman"/>
          <w:color w:val="auto"/>
          <w:sz w:val="24"/>
          <w:lang w:val="lt-LT" w:eastAsia="lt-LT" w:bidi="ar-SA"/>
        </w:rPr>
        <w:t>, todėl parengtas šis sprendimo projektas.</w:t>
      </w:r>
    </w:p>
    <w:p w14:paraId="44A27387" w14:textId="6A2EB128" w:rsidR="00EB6391" w:rsidRPr="00DB0350" w:rsidRDefault="00EB6391" w:rsidP="00EB6391">
      <w:pPr>
        <w:widowControl/>
        <w:ind w:firstLine="851"/>
        <w:jc w:val="both"/>
        <w:rPr>
          <w:rFonts w:ascii="Times New Roman" w:eastAsia="Times New Roman" w:hAnsi="Times New Roman" w:cs="Times New Roman"/>
          <w:color w:val="auto"/>
          <w:sz w:val="24"/>
          <w:lang w:val="lt-LT" w:bidi="ar-SA"/>
        </w:rPr>
      </w:pPr>
      <w:r w:rsidRPr="00DB0350">
        <w:rPr>
          <w:rFonts w:ascii="Times New Roman" w:eastAsia="Times New Roman" w:hAnsi="Times New Roman" w:cs="Times New Roman"/>
          <w:color w:val="auto"/>
          <w:sz w:val="24"/>
          <w:lang w:val="lt-LT" w:bidi="ar-SA"/>
        </w:rPr>
        <w:t>Ataskaitoje pateikti esminiai įstaigos veiklos rezultatai: prioritetiniai tikslai, trumpas įstaigos aprašas, įstaigos struktūra, už</w:t>
      </w:r>
      <w:r w:rsidR="00FD2E33" w:rsidRPr="00DB0350">
        <w:rPr>
          <w:rFonts w:ascii="Times New Roman" w:eastAsia="Times New Roman" w:hAnsi="Times New Roman" w:cs="Times New Roman"/>
          <w:color w:val="auto"/>
          <w:sz w:val="24"/>
          <w:lang w:val="lt-LT" w:bidi="ar-SA"/>
        </w:rPr>
        <w:t>daviniai,  personalo</w:t>
      </w:r>
      <w:r w:rsidRPr="00DB0350">
        <w:rPr>
          <w:rFonts w:ascii="Times New Roman" w:eastAsia="Times New Roman" w:hAnsi="Times New Roman" w:cs="Times New Roman"/>
          <w:color w:val="auto"/>
          <w:sz w:val="24"/>
          <w:lang w:val="lt-LT" w:bidi="ar-SA"/>
        </w:rPr>
        <w:t xml:space="preserve"> valdymas, investicijos, finansinė veikla, viešųjų pirkimų ir ūkinė veikla bei kt.</w:t>
      </w:r>
    </w:p>
    <w:p w14:paraId="2736D211" w14:textId="77777777" w:rsidR="00EB6391" w:rsidRPr="00DB0350"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DB0350">
        <w:rPr>
          <w:rFonts w:ascii="Times New Roman" w:eastAsia="Times New Roman" w:hAnsi="Times New Roman" w:cs="Times New Roman"/>
          <w:b/>
          <w:color w:val="auto"/>
          <w:sz w:val="24"/>
          <w:lang w:val="lt-LT" w:eastAsia="lt-LT" w:bidi="ar-SA"/>
        </w:rPr>
        <w:t>Galimos pasekmės, priėmus siūlomą tarybos sprendimo projektą:</w:t>
      </w:r>
    </w:p>
    <w:p w14:paraId="7D25AFB6" w14:textId="77777777" w:rsidR="00EB6391" w:rsidRPr="00DB0350" w:rsidRDefault="00EB6391" w:rsidP="00EB6391">
      <w:pPr>
        <w:widowControl/>
        <w:ind w:firstLine="851"/>
        <w:jc w:val="both"/>
        <w:rPr>
          <w:rFonts w:ascii="Times New Roman" w:eastAsia="Times New Roman" w:hAnsi="Times New Roman" w:cs="Times New Roman"/>
          <w:color w:val="auto"/>
          <w:sz w:val="24"/>
          <w:lang w:val="lt-LT" w:eastAsia="lt-LT" w:bidi="ar-SA"/>
        </w:rPr>
      </w:pPr>
      <w:r w:rsidRPr="00DB0350">
        <w:rPr>
          <w:rFonts w:ascii="Times New Roman" w:eastAsia="Times New Roman" w:hAnsi="Times New Roman" w:cs="Times New Roman"/>
          <w:b/>
          <w:color w:val="auto"/>
          <w:sz w:val="24"/>
          <w:lang w:val="lt-LT" w:eastAsia="lt-LT" w:bidi="ar-SA"/>
        </w:rPr>
        <w:t>teigiamos</w:t>
      </w:r>
      <w:r w:rsidRPr="00DB0350">
        <w:rPr>
          <w:rFonts w:ascii="Times New Roman" w:eastAsia="Times New Roman" w:hAnsi="Times New Roman" w:cs="Times New Roman"/>
          <w:color w:val="auto"/>
          <w:sz w:val="24"/>
          <w:lang w:val="lt-LT" w:eastAsia="lt-LT" w:bidi="ar-SA"/>
        </w:rPr>
        <w:t xml:space="preserve"> – teisės aktų vykdymas;</w:t>
      </w:r>
    </w:p>
    <w:p w14:paraId="29D2DBA5" w14:textId="77777777" w:rsidR="00EB6391" w:rsidRPr="00DB0350" w:rsidRDefault="00EB6391" w:rsidP="00EB6391">
      <w:pPr>
        <w:widowControl/>
        <w:ind w:firstLine="851"/>
        <w:jc w:val="both"/>
        <w:rPr>
          <w:rFonts w:ascii="Times New Roman" w:eastAsia="Times New Roman" w:hAnsi="Times New Roman" w:cs="Times New Roman"/>
          <w:color w:val="auto"/>
          <w:sz w:val="24"/>
          <w:lang w:val="lt-LT" w:eastAsia="lt-LT" w:bidi="ar-SA"/>
        </w:rPr>
      </w:pPr>
      <w:r w:rsidRPr="00DB0350">
        <w:rPr>
          <w:rFonts w:ascii="Times New Roman" w:eastAsia="Times New Roman" w:hAnsi="Times New Roman" w:cs="Times New Roman"/>
          <w:b/>
          <w:color w:val="auto"/>
          <w:sz w:val="24"/>
          <w:lang w:val="lt-LT" w:eastAsia="lt-LT" w:bidi="ar-SA"/>
        </w:rPr>
        <w:t>neigiamos</w:t>
      </w:r>
      <w:r w:rsidRPr="00DB0350">
        <w:rPr>
          <w:rFonts w:ascii="Times New Roman" w:eastAsia="Times New Roman" w:hAnsi="Times New Roman" w:cs="Times New Roman"/>
          <w:color w:val="auto"/>
          <w:sz w:val="24"/>
          <w:lang w:val="lt-LT" w:eastAsia="lt-LT" w:bidi="ar-SA"/>
        </w:rPr>
        <w:t xml:space="preserve"> – nenumatyta.</w:t>
      </w:r>
    </w:p>
    <w:p w14:paraId="19410C9B" w14:textId="77777777" w:rsidR="00EB6391" w:rsidRPr="00DB0350"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DB0350">
        <w:rPr>
          <w:rFonts w:ascii="Times New Roman" w:eastAsia="Times New Roman" w:hAnsi="Times New Roman" w:cs="Times New Roman"/>
          <w:b/>
          <w:color w:val="auto"/>
          <w:sz w:val="24"/>
          <w:lang w:val="lt-LT" w:eastAsia="lt-LT" w:bidi="ar-SA"/>
        </w:rPr>
        <w:t>Kokia sprendimo nauda Rokiškio rajono gyventojams.</w:t>
      </w:r>
    </w:p>
    <w:p w14:paraId="6F8D4A9B" w14:textId="1FB8889C" w:rsidR="00EB6391" w:rsidRPr="00DB0350"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DB0350">
        <w:rPr>
          <w:rFonts w:ascii="Times New Roman" w:eastAsia="Times New Roman" w:hAnsi="Times New Roman" w:cs="Times New Roman"/>
          <w:color w:val="auto"/>
          <w:sz w:val="24"/>
          <w:lang w:val="lt-LT" w:eastAsia="lt-LT" w:bidi="ar-SA"/>
        </w:rPr>
        <w:t>Rokiškio rajono</w:t>
      </w:r>
      <w:r w:rsidR="00FD2E33" w:rsidRPr="00DB0350">
        <w:rPr>
          <w:rFonts w:ascii="Times New Roman" w:eastAsia="Times New Roman" w:hAnsi="Times New Roman" w:cs="Times New Roman"/>
          <w:color w:val="auto"/>
          <w:sz w:val="24"/>
          <w:lang w:val="lt-LT" w:eastAsia="lt-LT" w:bidi="ar-SA"/>
        </w:rPr>
        <w:t xml:space="preserve"> savivaldybės Priešgaisrinės tarnybos viršininko</w:t>
      </w:r>
      <w:r w:rsidRPr="00DB0350">
        <w:rPr>
          <w:rFonts w:ascii="Times New Roman" w:eastAsia="Times New Roman" w:hAnsi="Times New Roman" w:cs="Times New Roman"/>
          <w:color w:val="auto"/>
          <w:sz w:val="24"/>
          <w:lang w:val="lt-LT" w:eastAsia="lt-LT" w:bidi="ar-SA"/>
        </w:rPr>
        <w:t xml:space="preserve"> ataskaita yra vieša ir Rokiškio rajono savivaldybės gyventojai gali išsamiai susipažinti su įstaigos veikla, įvertinti teikiamų paslaugų kokybinius ir kiekybinius rodiklius  ir teikti pasiūlymus, pageidavimus. </w:t>
      </w:r>
    </w:p>
    <w:p w14:paraId="1A741445" w14:textId="77777777" w:rsidR="00EB6391" w:rsidRPr="00DB0350" w:rsidRDefault="00EB6391" w:rsidP="00EB6391">
      <w:pPr>
        <w:widowControl/>
        <w:ind w:firstLine="720"/>
        <w:jc w:val="both"/>
        <w:rPr>
          <w:rFonts w:ascii="Times New Roman" w:eastAsia="Times New Roman" w:hAnsi="Times New Roman" w:cs="Times New Roman"/>
          <w:color w:val="auto"/>
          <w:sz w:val="24"/>
          <w:lang w:val="lt-LT" w:eastAsia="lt-LT" w:bidi="ar-SA"/>
        </w:rPr>
      </w:pPr>
      <w:r w:rsidRPr="00DB0350">
        <w:rPr>
          <w:rFonts w:ascii="Times New Roman" w:eastAsia="Times New Roman" w:hAnsi="Times New Roman" w:cs="Times New Roman"/>
          <w:b/>
          <w:bCs/>
          <w:color w:val="auto"/>
          <w:sz w:val="24"/>
          <w:lang w:val="lt-LT" w:eastAsia="lt-LT" w:bidi="ar-SA"/>
        </w:rPr>
        <w:t>Finansavimo šaltiniai ir lėšų poreikis</w:t>
      </w:r>
      <w:r w:rsidRPr="00DB0350">
        <w:rPr>
          <w:rFonts w:ascii="Times New Roman" w:eastAsia="Times New Roman" w:hAnsi="Times New Roman" w:cs="Times New Roman"/>
          <w:color w:val="auto"/>
          <w:sz w:val="24"/>
          <w:lang w:val="lt-LT" w:eastAsia="lt-LT" w:bidi="ar-SA"/>
        </w:rPr>
        <w:t>.</w:t>
      </w:r>
    </w:p>
    <w:p w14:paraId="723A6D8F" w14:textId="77777777" w:rsidR="00EB6391" w:rsidRPr="00DB0350" w:rsidRDefault="00EB6391" w:rsidP="00EB6391">
      <w:pPr>
        <w:widowControl/>
        <w:ind w:left="131" w:firstLine="720"/>
        <w:jc w:val="both"/>
        <w:rPr>
          <w:rFonts w:ascii="Times New Roman" w:eastAsia="Times New Roman" w:hAnsi="Times New Roman" w:cs="Times New Roman"/>
          <w:color w:val="auto"/>
          <w:sz w:val="24"/>
          <w:lang w:val="lt-LT" w:eastAsia="lt-LT" w:bidi="ar-SA"/>
        </w:rPr>
      </w:pPr>
      <w:r w:rsidRPr="00DB0350">
        <w:rPr>
          <w:rFonts w:ascii="Times New Roman" w:eastAsia="Times New Roman" w:hAnsi="Times New Roman" w:cs="Times New Roman"/>
          <w:bCs/>
          <w:color w:val="auto"/>
          <w:sz w:val="24"/>
          <w:lang w:val="lt-LT" w:eastAsia="lt-LT" w:bidi="ar-SA"/>
        </w:rPr>
        <w:t>Sprendimui įgyvendinti lėšų nereikės.</w:t>
      </w:r>
      <w:r w:rsidRPr="00DB0350">
        <w:rPr>
          <w:rFonts w:ascii="Times New Roman" w:eastAsia="Times New Roman" w:hAnsi="Times New Roman" w:cs="Times New Roman"/>
          <w:color w:val="auto"/>
          <w:sz w:val="24"/>
          <w:lang w:val="lt-LT" w:eastAsia="lt-LT" w:bidi="ar-SA"/>
        </w:rPr>
        <w:t xml:space="preserve"> </w:t>
      </w:r>
    </w:p>
    <w:p w14:paraId="468A06A0" w14:textId="77777777" w:rsidR="00EB6391" w:rsidRPr="00DB0350" w:rsidRDefault="00EB6391" w:rsidP="00EB6391">
      <w:pPr>
        <w:widowControl/>
        <w:ind w:firstLine="851"/>
        <w:jc w:val="both"/>
        <w:rPr>
          <w:rFonts w:ascii="Times New Roman" w:eastAsia="Times New Roman" w:hAnsi="Times New Roman" w:cs="Times New Roman"/>
          <w:color w:val="auto"/>
          <w:sz w:val="24"/>
          <w:lang w:val="lt-LT" w:eastAsia="lt-LT" w:bidi="ar-SA"/>
        </w:rPr>
      </w:pPr>
      <w:r w:rsidRPr="00DB0350">
        <w:rPr>
          <w:rFonts w:ascii="Times New Roman" w:eastAsia="Times New Roman" w:hAnsi="Times New Roman" w:cs="Times New Roman"/>
          <w:b/>
          <w:bCs/>
          <w:sz w:val="24"/>
          <w:lang w:val="lt-LT" w:eastAsia="lt-LT" w:bidi="ar-SA"/>
        </w:rPr>
        <w:t>Suderinamumas su Lietuvos Respublikos galiojančiais teisės norminiais aktais.</w:t>
      </w:r>
    </w:p>
    <w:p w14:paraId="382D15BF" w14:textId="77777777" w:rsidR="00EB6391" w:rsidRPr="00DB0350" w:rsidRDefault="00EB6391" w:rsidP="00EB6391">
      <w:pPr>
        <w:widowControl/>
        <w:ind w:firstLine="851"/>
        <w:jc w:val="both"/>
        <w:rPr>
          <w:rFonts w:ascii="Times New Roman" w:eastAsia="Times New Roman" w:hAnsi="Times New Roman" w:cs="Times New Roman"/>
          <w:sz w:val="24"/>
          <w:lang w:val="lt-LT" w:eastAsia="lt-LT" w:bidi="ar-SA"/>
        </w:rPr>
      </w:pPr>
      <w:r w:rsidRPr="00DB0350">
        <w:rPr>
          <w:rFonts w:ascii="Times New Roman" w:eastAsia="Times New Roman" w:hAnsi="Times New Roman" w:cs="Times New Roman"/>
          <w:sz w:val="24"/>
          <w:lang w:val="lt-LT" w:eastAsia="lt-LT" w:bidi="ar-SA"/>
        </w:rPr>
        <w:t>Projektas neprieštarauja galiojantiems teisės aktams.</w:t>
      </w:r>
    </w:p>
    <w:p w14:paraId="3A7F60BC" w14:textId="77777777" w:rsidR="000D02D8" w:rsidRDefault="00EB6391" w:rsidP="000D02D8">
      <w:pPr>
        <w:widowControl/>
        <w:ind w:firstLine="851"/>
        <w:jc w:val="both"/>
        <w:rPr>
          <w:rFonts w:ascii="Times New Roman" w:eastAsia="Times New Roman" w:hAnsi="Times New Roman" w:cs="Times New Roman"/>
          <w:b/>
          <w:color w:val="auto"/>
          <w:sz w:val="24"/>
          <w:lang w:val="lt-LT" w:eastAsia="lt-LT" w:bidi="ar-SA"/>
        </w:rPr>
      </w:pPr>
      <w:r w:rsidRPr="00DB0350">
        <w:rPr>
          <w:rFonts w:ascii="Times New Roman" w:eastAsia="Times New Roman" w:hAnsi="Times New Roman" w:cs="Times New Roman"/>
          <w:b/>
          <w:color w:val="auto"/>
          <w:sz w:val="24"/>
          <w:lang w:val="lt-LT" w:eastAsia="lt-LT" w:bidi="ar-SA"/>
        </w:rPr>
        <w:t>Antikorupcinis vertinimas.</w:t>
      </w:r>
    </w:p>
    <w:p w14:paraId="2E84A5F2" w14:textId="43AEEF5A" w:rsidR="00EB6391" w:rsidRPr="000D02D8" w:rsidRDefault="00EB6391" w:rsidP="000D02D8">
      <w:pPr>
        <w:widowControl/>
        <w:ind w:firstLine="851"/>
        <w:jc w:val="both"/>
        <w:rPr>
          <w:rFonts w:ascii="Times New Roman" w:eastAsia="Times New Roman" w:hAnsi="Times New Roman" w:cs="Times New Roman"/>
          <w:b/>
          <w:color w:val="auto"/>
          <w:sz w:val="24"/>
          <w:lang w:val="lt-LT" w:eastAsia="lt-LT" w:bidi="ar-SA"/>
        </w:rPr>
      </w:pPr>
      <w:r w:rsidRPr="00DB0350">
        <w:rPr>
          <w:rFonts w:ascii="Times New Roman" w:eastAsia="Times New Roman" w:hAnsi="Times New Roman" w:cs="Times New Roman"/>
          <w:color w:val="auto"/>
          <w:sz w:val="24"/>
          <w:lang w:val="lt-LT" w:eastAsia="lt-LT" w:bidi="ar-SA"/>
        </w:rPr>
        <w:t xml:space="preserve">Teisės akte nenumatoma reguliuoti visuomeninių santykių, susijusių su Lietuvos Respublikos korupcijos prevencijos įstatymo 8 straipsnio 1 dalyje numatytais veiksniais, todėl teisės aktas nevertintinas antikorupciniu požiūriu. </w:t>
      </w:r>
    </w:p>
    <w:p w14:paraId="2821780A" w14:textId="77777777" w:rsidR="00F25B9B" w:rsidRDefault="00F25B9B" w:rsidP="00EB6391">
      <w:pPr>
        <w:widowControl/>
        <w:ind w:firstLine="720"/>
        <w:jc w:val="both"/>
        <w:rPr>
          <w:rFonts w:ascii="Times New Roman" w:eastAsia="Times New Roman" w:hAnsi="Times New Roman" w:cs="Times New Roman"/>
          <w:color w:val="auto"/>
          <w:sz w:val="24"/>
          <w:lang w:val="lt-LT" w:eastAsia="lt-LT" w:bidi="ar-SA"/>
        </w:rPr>
      </w:pPr>
    </w:p>
    <w:p w14:paraId="738ACC42" w14:textId="77777777" w:rsidR="00076C96" w:rsidRPr="00DB0350" w:rsidRDefault="00076C96" w:rsidP="00EB6391">
      <w:pPr>
        <w:widowControl/>
        <w:ind w:firstLine="720"/>
        <w:jc w:val="both"/>
        <w:rPr>
          <w:rFonts w:ascii="Times New Roman" w:eastAsia="Times New Roman" w:hAnsi="Times New Roman" w:cs="Times New Roman"/>
          <w:color w:val="auto"/>
          <w:sz w:val="24"/>
          <w:lang w:val="lt-LT" w:eastAsia="lt-LT" w:bidi="ar-SA"/>
        </w:rPr>
      </w:pPr>
      <w:bookmarkStart w:id="0" w:name="_GoBack"/>
      <w:bookmarkEnd w:id="0"/>
    </w:p>
    <w:p w14:paraId="259560EB"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 xml:space="preserve">Rokiškio rajono savivaldybės priešgaisrinės </w:t>
      </w:r>
    </w:p>
    <w:p w14:paraId="259560EC" w14:textId="77777777" w:rsidR="00CD4C25" w:rsidRPr="00DB0350" w:rsidRDefault="003A0A04">
      <w:pPr>
        <w:rPr>
          <w:rFonts w:ascii="Times New Roman" w:eastAsia="Times New Roman" w:hAnsi="Times New Roman" w:cs="Times New Roman"/>
          <w:color w:val="auto"/>
          <w:sz w:val="24"/>
          <w:lang w:val="lt-LT"/>
        </w:rPr>
      </w:pPr>
      <w:r w:rsidRPr="00DB0350">
        <w:rPr>
          <w:rFonts w:ascii="Times New Roman" w:eastAsia="Times New Roman" w:hAnsi="Times New Roman" w:cs="Times New Roman"/>
          <w:color w:val="auto"/>
          <w:sz w:val="24"/>
          <w:lang w:val="lt-LT"/>
        </w:rPr>
        <w:t>tarnybos viršininkas                                                                                        Remigijus Sunklodas</w:t>
      </w:r>
    </w:p>
    <w:p w14:paraId="259560ED" w14:textId="77777777" w:rsidR="00CD4C25" w:rsidRPr="007522C8" w:rsidRDefault="00CD4C25">
      <w:pPr>
        <w:rPr>
          <w:rFonts w:ascii="Times New Roman" w:eastAsia="Times New Roman" w:hAnsi="Times New Roman" w:cs="Times New Roman"/>
          <w:color w:val="auto"/>
          <w:sz w:val="24"/>
          <w:lang w:val="lt-LT"/>
        </w:rPr>
      </w:pPr>
    </w:p>
    <w:sectPr w:rsidR="00CD4C25" w:rsidRPr="007522C8" w:rsidSect="00076C96">
      <w:headerReference w:type="default" r:id="rId14"/>
      <w:pgSz w:w="11906" w:h="16838"/>
      <w:pgMar w:top="1134" w:right="567" w:bottom="1134" w:left="1701" w:header="567" w:footer="0" w:gutter="0"/>
      <w:cols w:space="1296"/>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82E00" w14:textId="77777777" w:rsidR="0066635A" w:rsidRDefault="0066635A" w:rsidP="007C7353">
      <w:r>
        <w:separator/>
      </w:r>
    </w:p>
  </w:endnote>
  <w:endnote w:type="continuationSeparator" w:id="0">
    <w:p w14:paraId="0248ED43" w14:textId="77777777" w:rsidR="0066635A" w:rsidRDefault="0066635A" w:rsidP="007C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Liberation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0D723" w14:textId="77777777" w:rsidR="0066635A" w:rsidRDefault="0066635A" w:rsidP="007C7353">
      <w:r>
        <w:separator/>
      </w:r>
    </w:p>
  </w:footnote>
  <w:footnote w:type="continuationSeparator" w:id="0">
    <w:p w14:paraId="6F141FBD" w14:textId="77777777" w:rsidR="0066635A" w:rsidRDefault="0066635A" w:rsidP="007C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10071" w14:textId="77777777" w:rsidR="00076C96" w:rsidRDefault="00076C96" w:rsidP="00076C96">
    <w:pPr>
      <w:jc w:val="right"/>
      <w:rPr>
        <w:rFonts w:ascii="Times New Roman" w:eastAsia="Times New Roman" w:hAnsi="Times New Roman" w:cs="Times New Roman"/>
        <w:color w:val="auto"/>
        <w:sz w:val="24"/>
        <w:lang w:val="lt-LT"/>
      </w:rPr>
    </w:pPr>
    <w:r w:rsidRPr="00CA46BA">
      <w:rPr>
        <w:rFonts w:ascii="Times New Roman" w:eastAsia="Times New Roman" w:hAnsi="Times New Roman" w:cs="Times New Roman"/>
        <w:color w:val="auto"/>
        <w:sz w:val="24"/>
        <w:lang w:val="lt-LT"/>
      </w:rPr>
      <w:t>Projektas</w:t>
    </w:r>
  </w:p>
  <w:p w14:paraId="7422F86B" w14:textId="77777777" w:rsidR="00076C96" w:rsidRDefault="00076C9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1B7"/>
    <w:multiLevelType w:val="multilevel"/>
    <w:tmpl w:val="DADE0CE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806E31"/>
    <w:multiLevelType w:val="multilevel"/>
    <w:tmpl w:val="3B72018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2361B2"/>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6B0080"/>
    <w:multiLevelType w:val="multilevel"/>
    <w:tmpl w:val="D0FCEA8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995623"/>
    <w:multiLevelType w:val="multilevel"/>
    <w:tmpl w:val="7D60636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B006B95"/>
    <w:multiLevelType w:val="multilevel"/>
    <w:tmpl w:val="0F5CC1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C2C3CD2"/>
    <w:multiLevelType w:val="multilevel"/>
    <w:tmpl w:val="FB3023A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7514DCD"/>
    <w:multiLevelType w:val="multilevel"/>
    <w:tmpl w:val="CB1ED47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3DC06E3"/>
    <w:multiLevelType w:val="multilevel"/>
    <w:tmpl w:val="D51E65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90E6E91"/>
    <w:multiLevelType w:val="multilevel"/>
    <w:tmpl w:val="EFD6814E"/>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C45339E"/>
    <w:multiLevelType w:val="multilevel"/>
    <w:tmpl w:val="D18A17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20C3E5E"/>
    <w:multiLevelType w:val="multilevel"/>
    <w:tmpl w:val="E012B3F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A6576B4"/>
    <w:multiLevelType w:val="multilevel"/>
    <w:tmpl w:val="34D899F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FBF3B6D"/>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712D0FE7"/>
    <w:multiLevelType w:val="multilevel"/>
    <w:tmpl w:val="A9ACB3FE"/>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5">
    <w:nsid w:val="7FD85645"/>
    <w:multiLevelType w:val="multilevel"/>
    <w:tmpl w:val="B032137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7"/>
  </w:num>
  <w:num w:numId="3">
    <w:abstractNumId w:val="6"/>
  </w:num>
  <w:num w:numId="4">
    <w:abstractNumId w:val="4"/>
  </w:num>
  <w:num w:numId="5">
    <w:abstractNumId w:val="0"/>
  </w:num>
  <w:num w:numId="6">
    <w:abstractNumId w:val="1"/>
  </w:num>
  <w:num w:numId="7">
    <w:abstractNumId w:val="8"/>
  </w:num>
  <w:num w:numId="8">
    <w:abstractNumId w:val="3"/>
  </w:num>
  <w:num w:numId="9">
    <w:abstractNumId w:val="10"/>
  </w:num>
  <w:num w:numId="10">
    <w:abstractNumId w:val="11"/>
  </w:num>
  <w:num w:numId="11">
    <w:abstractNumId w:val="12"/>
  </w:num>
  <w:num w:numId="12">
    <w:abstractNumId w:val="15"/>
  </w:num>
  <w:num w:numId="13">
    <w:abstractNumId w:val="5"/>
  </w:num>
  <w:num w:numId="14">
    <w:abstractNumId w:val="1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25"/>
    <w:rsid w:val="0004517D"/>
    <w:rsid w:val="000504A5"/>
    <w:rsid w:val="00055F01"/>
    <w:rsid w:val="00076C96"/>
    <w:rsid w:val="000D02D8"/>
    <w:rsid w:val="000F5036"/>
    <w:rsid w:val="00132B6A"/>
    <w:rsid w:val="001440F3"/>
    <w:rsid w:val="001C3C78"/>
    <w:rsid w:val="001D2310"/>
    <w:rsid w:val="001D2A4E"/>
    <w:rsid w:val="002203DD"/>
    <w:rsid w:val="00237543"/>
    <w:rsid w:val="00272EF7"/>
    <w:rsid w:val="00281A2C"/>
    <w:rsid w:val="002944A0"/>
    <w:rsid w:val="002C4C14"/>
    <w:rsid w:val="002E7CC2"/>
    <w:rsid w:val="00333E34"/>
    <w:rsid w:val="003622D6"/>
    <w:rsid w:val="003677A2"/>
    <w:rsid w:val="00377FA2"/>
    <w:rsid w:val="003A0A04"/>
    <w:rsid w:val="003C6BB8"/>
    <w:rsid w:val="003D2983"/>
    <w:rsid w:val="004009E9"/>
    <w:rsid w:val="00427193"/>
    <w:rsid w:val="00447F59"/>
    <w:rsid w:val="00453AA0"/>
    <w:rsid w:val="004A4B6C"/>
    <w:rsid w:val="004B2C66"/>
    <w:rsid w:val="004B3EB3"/>
    <w:rsid w:val="00502826"/>
    <w:rsid w:val="005157E3"/>
    <w:rsid w:val="00515A2E"/>
    <w:rsid w:val="005243FA"/>
    <w:rsid w:val="00557F5F"/>
    <w:rsid w:val="005650EC"/>
    <w:rsid w:val="005779AC"/>
    <w:rsid w:val="0058304F"/>
    <w:rsid w:val="00617703"/>
    <w:rsid w:val="0066635A"/>
    <w:rsid w:val="006B4E33"/>
    <w:rsid w:val="006D1043"/>
    <w:rsid w:val="00714BC2"/>
    <w:rsid w:val="007522C8"/>
    <w:rsid w:val="007B060C"/>
    <w:rsid w:val="007B6A00"/>
    <w:rsid w:val="007C7353"/>
    <w:rsid w:val="007D2F51"/>
    <w:rsid w:val="00820D4A"/>
    <w:rsid w:val="00853FC2"/>
    <w:rsid w:val="008737DA"/>
    <w:rsid w:val="00886198"/>
    <w:rsid w:val="008B2659"/>
    <w:rsid w:val="008B5F2B"/>
    <w:rsid w:val="008D00D8"/>
    <w:rsid w:val="009405F6"/>
    <w:rsid w:val="00970680"/>
    <w:rsid w:val="009846B1"/>
    <w:rsid w:val="009913F2"/>
    <w:rsid w:val="009A0207"/>
    <w:rsid w:val="009F0350"/>
    <w:rsid w:val="00A0365B"/>
    <w:rsid w:val="00A05A80"/>
    <w:rsid w:val="00A07B36"/>
    <w:rsid w:val="00A13CF9"/>
    <w:rsid w:val="00A241D2"/>
    <w:rsid w:val="00A73200"/>
    <w:rsid w:val="00A759D2"/>
    <w:rsid w:val="00A843FA"/>
    <w:rsid w:val="00A95672"/>
    <w:rsid w:val="00AA04BC"/>
    <w:rsid w:val="00AB7982"/>
    <w:rsid w:val="00AC001E"/>
    <w:rsid w:val="00AD34CD"/>
    <w:rsid w:val="00AD4E5F"/>
    <w:rsid w:val="00B27B42"/>
    <w:rsid w:val="00C3224B"/>
    <w:rsid w:val="00CA46BA"/>
    <w:rsid w:val="00CB0EA1"/>
    <w:rsid w:val="00CC7573"/>
    <w:rsid w:val="00CD4718"/>
    <w:rsid w:val="00CD4C25"/>
    <w:rsid w:val="00D353C8"/>
    <w:rsid w:val="00D35693"/>
    <w:rsid w:val="00D61DD0"/>
    <w:rsid w:val="00D63666"/>
    <w:rsid w:val="00DA66C5"/>
    <w:rsid w:val="00DA6DE5"/>
    <w:rsid w:val="00DB0350"/>
    <w:rsid w:val="00E40F2A"/>
    <w:rsid w:val="00E51F1C"/>
    <w:rsid w:val="00E908A4"/>
    <w:rsid w:val="00E91405"/>
    <w:rsid w:val="00EB0717"/>
    <w:rsid w:val="00EB6391"/>
    <w:rsid w:val="00EC4BD6"/>
    <w:rsid w:val="00EC5868"/>
    <w:rsid w:val="00EE6D38"/>
    <w:rsid w:val="00EF13A2"/>
    <w:rsid w:val="00EF76EF"/>
    <w:rsid w:val="00F24F60"/>
    <w:rsid w:val="00F25B9B"/>
    <w:rsid w:val="00FD2398"/>
    <w:rsid w:val="00FD2E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2C4C14"/>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2C4C14"/>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2C4C14"/>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2C4C14"/>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4532">
      <w:bodyDiv w:val="1"/>
      <w:marLeft w:val="0"/>
      <w:marRight w:val="0"/>
      <w:marTop w:val="0"/>
      <w:marBottom w:val="0"/>
      <w:divBdr>
        <w:top w:val="none" w:sz="0" w:space="0" w:color="auto"/>
        <w:left w:val="none" w:sz="0" w:space="0" w:color="auto"/>
        <w:bottom w:val="none" w:sz="0" w:space="0" w:color="auto"/>
        <w:right w:val="none" w:sz="0" w:space="0" w:color="auto"/>
      </w:divBdr>
      <w:divsChild>
        <w:div w:id="13319836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mj-lt"/>
                <a:ea typeface="+mj-ea"/>
                <a:cs typeface="+mj-cs"/>
              </a:defRPr>
            </a:pPr>
            <a:r>
              <a:rPr lang="lt-LT" sz="1200" b="1" i="0" u="none" strike="noStrike" kern="1200" cap="none" spc="0" normalizeH="0" baseline="0">
                <a:solidFill>
                  <a:sysClr val="windowText" lastClr="000000"/>
                </a:solidFill>
                <a:latin typeface="+mj-lt"/>
                <a:ea typeface="+mj-ea"/>
                <a:cs typeface="+mj-cs"/>
              </a:rPr>
              <a:t>2018</a:t>
            </a:r>
            <a:r>
              <a:rPr lang="lt-LT" sz="1200" b="1" i="0" baseline="0">
                <a:solidFill>
                  <a:sysClr val="windowText" lastClr="000000"/>
                </a:solidFill>
              </a:rPr>
              <a:t> M. UGNIAGESIŲ KOMANDŲ IŠVYKIMAI</a:t>
            </a:r>
          </a:p>
        </c:rich>
      </c:tx>
      <c:layout/>
      <c:overlay val="0"/>
      <c:spPr>
        <a:noFill/>
        <a:ln>
          <a:noFill/>
        </a:ln>
        <a:effectLst/>
      </c:spPr>
    </c:title>
    <c:autoTitleDeleted val="0"/>
    <c:plotArea>
      <c:layout/>
      <c:barChart>
        <c:barDir val="col"/>
        <c:grouping val="clustered"/>
        <c:varyColors val="0"/>
        <c:ser>
          <c:idx val="0"/>
          <c:order val="0"/>
          <c:tx>
            <c:strRef>
              <c:f>Lapas1!$B$1</c:f>
              <c:strCache>
                <c:ptCount val="1"/>
                <c:pt idx="0">
                  <c:v>Čedasai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Lapas1!$B$2:$B$5</c:f>
              <c:numCache>
                <c:formatCode>General</c:formatCode>
                <c:ptCount val="4"/>
                <c:pt idx="0">
                  <c:v>25</c:v>
                </c:pt>
              </c:numCache>
            </c:numRef>
          </c:val>
          <c:extLst xmlns:c16r2="http://schemas.microsoft.com/office/drawing/2015/06/chart">
            <c:ext xmlns:c16="http://schemas.microsoft.com/office/drawing/2014/chart" uri="{C3380CC4-5D6E-409C-BE32-E72D297353CC}">
              <c16:uniqueId val="{00000000-C851-4E44-BBB8-CD305D1AC24C}"/>
            </c:ext>
          </c:extLst>
        </c:ser>
        <c:ser>
          <c:idx val="1"/>
          <c:order val="1"/>
          <c:tx>
            <c:strRef>
              <c:f>Lapas1!$C$1</c:f>
              <c:strCache>
                <c:ptCount val="1"/>
                <c:pt idx="0">
                  <c:v>Juodupė</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Lapas1!$C$2:$C$5</c:f>
              <c:numCache>
                <c:formatCode>General</c:formatCode>
                <c:ptCount val="4"/>
                <c:pt idx="0">
                  <c:v>42</c:v>
                </c:pt>
              </c:numCache>
            </c:numRef>
          </c:val>
          <c:extLst xmlns:c16r2="http://schemas.microsoft.com/office/drawing/2015/06/chart">
            <c:ext xmlns:c16="http://schemas.microsoft.com/office/drawing/2014/chart" uri="{C3380CC4-5D6E-409C-BE32-E72D297353CC}">
              <c16:uniqueId val="{00000001-C851-4E44-BBB8-CD305D1AC24C}"/>
            </c:ext>
          </c:extLst>
        </c:ser>
        <c:ser>
          <c:idx val="2"/>
          <c:order val="2"/>
          <c:tx>
            <c:strRef>
              <c:f>Lapas1!$D$1</c:f>
              <c:strCache>
                <c:ptCount val="1"/>
                <c:pt idx="0">
                  <c:v>Jūžintai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Lapas1!$D$2:$D$5</c:f>
              <c:numCache>
                <c:formatCode>General</c:formatCode>
                <c:ptCount val="4"/>
                <c:pt idx="0">
                  <c:v>30</c:v>
                </c:pt>
              </c:numCache>
            </c:numRef>
          </c:val>
          <c:extLst xmlns:c16r2="http://schemas.microsoft.com/office/drawing/2015/06/chart">
            <c:ext xmlns:c16="http://schemas.microsoft.com/office/drawing/2014/chart" uri="{C3380CC4-5D6E-409C-BE32-E72D297353CC}">
              <c16:uniqueId val="{00000002-C851-4E44-BBB8-CD305D1AC24C}"/>
            </c:ext>
          </c:extLst>
        </c:ser>
        <c:ser>
          <c:idx val="3"/>
          <c:order val="3"/>
          <c:tx>
            <c:strRef>
              <c:f>Lapas1!$E$1</c:f>
              <c:strCache>
                <c:ptCount val="1"/>
                <c:pt idx="0">
                  <c:v>Kamajai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Lapas1!$E$2:$E$5</c:f>
              <c:numCache>
                <c:formatCode>General</c:formatCode>
                <c:ptCount val="4"/>
                <c:pt idx="0">
                  <c:v>32</c:v>
                </c:pt>
              </c:numCache>
            </c:numRef>
          </c:val>
          <c:extLst xmlns:c16r2="http://schemas.microsoft.com/office/drawing/2015/06/chart">
            <c:ext xmlns:c16="http://schemas.microsoft.com/office/drawing/2014/chart" uri="{C3380CC4-5D6E-409C-BE32-E72D297353CC}">
              <c16:uniqueId val="{00000003-C851-4E44-BBB8-CD305D1AC24C}"/>
            </c:ext>
          </c:extLst>
        </c:ser>
        <c:ser>
          <c:idx val="4"/>
          <c:order val="4"/>
          <c:tx>
            <c:strRef>
              <c:f>Lapas1!$F$1</c:f>
              <c:strCache>
                <c:ptCount val="1"/>
                <c:pt idx="0">
                  <c:v>Kriaunos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Lapas1!$F$2:$F$5</c:f>
              <c:numCache>
                <c:formatCode>General</c:formatCode>
                <c:ptCount val="4"/>
                <c:pt idx="0">
                  <c:v>33</c:v>
                </c:pt>
              </c:numCache>
            </c:numRef>
          </c:val>
          <c:extLst xmlns:c16r2="http://schemas.microsoft.com/office/drawing/2015/06/chart">
            <c:ext xmlns:c16="http://schemas.microsoft.com/office/drawing/2014/chart" uri="{C3380CC4-5D6E-409C-BE32-E72D297353CC}">
              <c16:uniqueId val="{00000004-C851-4E44-BBB8-CD305D1AC24C}"/>
            </c:ext>
          </c:extLst>
        </c:ser>
        <c:ser>
          <c:idx val="5"/>
          <c:order val="5"/>
          <c:tx>
            <c:strRef>
              <c:f>Lapas1!$G$1</c:f>
              <c:strCache>
                <c:ptCount val="1"/>
                <c:pt idx="0">
                  <c:v>Laibgaliai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Lapas1!$G$2:$G$5</c:f>
              <c:numCache>
                <c:formatCode>General</c:formatCode>
                <c:ptCount val="4"/>
                <c:pt idx="0">
                  <c:v>98</c:v>
                </c:pt>
              </c:numCache>
            </c:numRef>
          </c:val>
          <c:extLst xmlns:c16r2="http://schemas.microsoft.com/office/drawing/2015/06/chart">
            <c:ext xmlns:c16="http://schemas.microsoft.com/office/drawing/2014/chart" uri="{C3380CC4-5D6E-409C-BE32-E72D297353CC}">
              <c16:uniqueId val="{00000005-C851-4E44-BBB8-CD305D1AC24C}"/>
            </c:ext>
          </c:extLst>
        </c:ser>
        <c:ser>
          <c:idx val="6"/>
          <c:order val="6"/>
          <c:tx>
            <c:strRef>
              <c:f>Lapas1!$H$1</c:f>
              <c:strCache>
                <c:ptCount val="1"/>
                <c:pt idx="0">
                  <c:v>Panemunėlis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Lapas1!$H$2:$H$5</c:f>
              <c:numCache>
                <c:formatCode>General</c:formatCode>
                <c:ptCount val="4"/>
                <c:pt idx="0">
                  <c:v>35</c:v>
                </c:pt>
              </c:numCache>
            </c:numRef>
          </c:val>
          <c:extLst xmlns:c16r2="http://schemas.microsoft.com/office/drawing/2015/06/chart">
            <c:ext xmlns:c16="http://schemas.microsoft.com/office/drawing/2014/chart" uri="{C3380CC4-5D6E-409C-BE32-E72D297353CC}">
              <c16:uniqueId val="{00000006-C851-4E44-BBB8-CD305D1AC24C}"/>
            </c:ext>
          </c:extLst>
        </c:ser>
        <c:ser>
          <c:idx val="7"/>
          <c:order val="7"/>
          <c:tx>
            <c:strRef>
              <c:f>Lapas1!$I$1</c:f>
              <c:strCache>
                <c:ptCount val="1"/>
                <c:pt idx="0">
                  <c:v>Obeliai</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Lapas1!$I$2:$I$5</c:f>
              <c:numCache>
                <c:formatCode>General</c:formatCode>
                <c:ptCount val="4"/>
                <c:pt idx="0">
                  <c:v>71</c:v>
                </c:pt>
              </c:numCache>
            </c:numRef>
          </c:val>
          <c:extLst xmlns:c16r2="http://schemas.microsoft.com/office/drawing/2015/06/chart">
            <c:ext xmlns:c16="http://schemas.microsoft.com/office/drawing/2014/chart" uri="{C3380CC4-5D6E-409C-BE32-E72D297353CC}">
              <c16:uniqueId val="{00000007-C851-4E44-BBB8-CD305D1AC24C}"/>
            </c:ext>
          </c:extLst>
        </c:ser>
        <c:ser>
          <c:idx val="8"/>
          <c:order val="8"/>
          <c:tx>
            <c:strRef>
              <c:f>Lapas1!$J$1</c:f>
              <c:strCache>
                <c:ptCount val="1"/>
                <c:pt idx="0">
                  <c:v>Pandėlys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Lapas1!$J$2:$J$5</c:f>
              <c:numCache>
                <c:formatCode>General</c:formatCode>
                <c:ptCount val="4"/>
                <c:pt idx="0">
                  <c:v>49</c:v>
                </c:pt>
              </c:numCache>
            </c:numRef>
          </c:val>
          <c:extLst xmlns:c16r2="http://schemas.microsoft.com/office/drawing/2015/06/chart">
            <c:ext xmlns:c16="http://schemas.microsoft.com/office/drawing/2014/chart" uri="{C3380CC4-5D6E-409C-BE32-E72D297353CC}">
              <c16:uniqueId val="{00000008-C851-4E44-BBB8-CD305D1AC24C}"/>
            </c:ext>
          </c:extLst>
        </c:ser>
        <c:dLbls>
          <c:dLblPos val="outEnd"/>
          <c:showLegendKey val="0"/>
          <c:showVal val="1"/>
          <c:showCatName val="0"/>
          <c:showSerName val="0"/>
          <c:showPercent val="0"/>
          <c:showBubbleSize val="0"/>
        </c:dLbls>
        <c:gapWidth val="199"/>
        <c:axId val="130502144"/>
        <c:axId val="131195456"/>
      </c:barChart>
      <c:catAx>
        <c:axId val="130502144"/>
        <c:scaling>
          <c:orientation val="minMax"/>
        </c:scaling>
        <c:delete val="1"/>
        <c:axPos val="b"/>
        <c:numFmt formatCode="General" sourceLinked="1"/>
        <c:majorTickMark val="none"/>
        <c:minorTickMark val="none"/>
        <c:tickLblPos val="nextTo"/>
        <c:crossAx val="131195456"/>
        <c:crosses val="autoZero"/>
        <c:auto val="1"/>
        <c:lblAlgn val="ctr"/>
        <c:lblOffset val="100"/>
        <c:noMultiLvlLbl val="0"/>
      </c:catAx>
      <c:valAx>
        <c:axId val="1311954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50214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r>
              <a:rPr lang="lt-LT" sz="1200" baseline="0">
                <a:solidFill>
                  <a:sysClr val="windowText" lastClr="000000"/>
                </a:solidFill>
              </a:rPr>
              <a:t>IŠVYKIMAI PAGAL RŪŠIS</a:t>
            </a:r>
          </a:p>
        </c:rich>
      </c:tx>
      <c:layout/>
      <c:overlay val="0"/>
      <c:spPr>
        <a:noFill/>
        <a:ln>
          <a:noFill/>
        </a:ln>
        <a:effectLst/>
      </c:spPr>
    </c:title>
    <c:autoTitleDeleted val="0"/>
    <c:plotArea>
      <c:layout/>
      <c:pieChart>
        <c:varyColors val="1"/>
        <c:ser>
          <c:idx val="0"/>
          <c:order val="0"/>
          <c:tx>
            <c:strRef>
              <c:f>Lapas1!$B$1</c:f>
              <c:strCache>
                <c:ptCount val="1"/>
                <c:pt idx="0">
                  <c:v>Stulpelis5</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564C-49CB-B133-96FB7C495171}"/>
              </c:ext>
            </c:extLst>
          </c:dPt>
          <c:dLbls>
            <c:dLbl>
              <c:idx val="0"/>
              <c:layout>
                <c:manualLayout>
                  <c:x val="1.620370370370362E-2"/>
                  <c:y val="-7.936507936507972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64C-49CB-B133-96FB7C495171}"/>
                </c:ext>
              </c:extLst>
            </c:dLbl>
            <c:dLbl>
              <c:idx val="1"/>
              <c:layout>
                <c:manualLayout>
                  <c:x val="9.0277777777777776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64C-49CB-B133-96FB7C495171}"/>
                </c:ext>
              </c:extLst>
            </c:dLbl>
            <c:dLbl>
              <c:idx val="2"/>
              <c:layout>
                <c:manualLayout>
                  <c:x val="-6.7129629629629636E-2"/>
                  <c:y val="-3.57142857142857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64C-49CB-B133-96FB7C495171}"/>
                </c:ext>
              </c:extLst>
            </c:dLbl>
            <c:dLbl>
              <c:idx val="3"/>
              <c:layout>
                <c:manualLayout>
                  <c:x val="-5.7870370370370391E-2"/>
                  <c:y val="-1.9841269841269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64C-49CB-B133-96FB7C495171}"/>
                </c:ext>
              </c:extLst>
            </c:dLbl>
            <c:dLbl>
              <c:idx val="4"/>
              <c:layout>
                <c:manualLayout>
                  <c:x val="-1.6203703703703703E-2"/>
                  <c:y val="-3.637524116577141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64C-49CB-B133-96FB7C49517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Lapas1!$B$2:$B$6</c:f>
              <c:numCache>
                <c:formatCode>General</c:formatCode>
                <c:ptCount val="5"/>
                <c:pt idx="0">
                  <c:v>191</c:v>
                </c:pt>
                <c:pt idx="1">
                  <c:v>31</c:v>
                </c:pt>
                <c:pt idx="2">
                  <c:v>26</c:v>
                </c:pt>
                <c:pt idx="3">
                  <c:v>84</c:v>
                </c:pt>
                <c:pt idx="4">
                  <c:v>96</c:v>
                </c:pt>
              </c:numCache>
            </c:numRef>
          </c:val>
          <c:extLst xmlns:c16r2="http://schemas.microsoft.com/office/drawing/2015/06/chart">
            <c:ext xmlns:c16="http://schemas.microsoft.com/office/drawing/2014/chart" uri="{C3380CC4-5D6E-409C-BE32-E72D297353CC}">
              <c16:uniqueId val="{0000000A-564C-49CB-B133-96FB7C495171}"/>
            </c:ext>
          </c:extLst>
        </c:ser>
        <c:ser>
          <c:idx val="1"/>
          <c:order val="1"/>
          <c:tx>
            <c:strRef>
              <c:f>Lapas1!$C$1</c:f>
              <c:strCache>
                <c:ptCount val="1"/>
                <c:pt idx="0">
                  <c:v>Stulpelis4</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C-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E-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0-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2-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4-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Lapas1!$C$2:$C$6</c:f>
              <c:numCache>
                <c:formatCode>General</c:formatCode>
                <c:ptCount val="5"/>
              </c:numCache>
            </c:numRef>
          </c:val>
          <c:extLst xmlns:c16r2="http://schemas.microsoft.com/office/drawing/2015/06/chart">
            <c:ext xmlns:c16="http://schemas.microsoft.com/office/drawing/2014/chart" uri="{C3380CC4-5D6E-409C-BE32-E72D297353CC}">
              <c16:uniqueId val="{00000015-564C-49CB-B133-96FB7C495171}"/>
            </c:ext>
          </c:extLst>
        </c:ser>
        <c:ser>
          <c:idx val="2"/>
          <c:order val="2"/>
          <c:tx>
            <c:strRef>
              <c:f>Lapas1!$D$1</c:f>
              <c:strCache>
                <c:ptCount val="1"/>
                <c:pt idx="0">
                  <c:v>Stulpelis3</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7-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9-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B-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D-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F-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Lapas1!$D$2:$D$6</c:f>
              <c:numCache>
                <c:formatCode>General</c:formatCode>
                <c:ptCount val="5"/>
              </c:numCache>
            </c:numRef>
          </c:val>
          <c:extLst xmlns:c16r2="http://schemas.microsoft.com/office/drawing/2015/06/chart">
            <c:ext xmlns:c16="http://schemas.microsoft.com/office/drawing/2014/chart" uri="{C3380CC4-5D6E-409C-BE32-E72D297353CC}">
              <c16:uniqueId val="{00000020-564C-49CB-B133-96FB7C495171}"/>
            </c:ext>
          </c:extLst>
        </c:ser>
        <c:ser>
          <c:idx val="3"/>
          <c:order val="3"/>
          <c:tx>
            <c:strRef>
              <c:f>Lapas1!$E$1</c:f>
              <c:strCache>
                <c:ptCount val="1"/>
                <c:pt idx="0">
                  <c:v>Stulpelis1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2-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4-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6-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8-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A-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Lapas1!$E$2:$E$6</c:f>
              <c:numCache>
                <c:formatCode>General</c:formatCode>
                <c:ptCount val="5"/>
              </c:numCache>
            </c:numRef>
          </c:val>
          <c:extLst xmlns:c16r2="http://schemas.microsoft.com/office/drawing/2015/06/chart">
            <c:ext xmlns:c16="http://schemas.microsoft.com/office/drawing/2014/chart" uri="{C3380CC4-5D6E-409C-BE32-E72D297353CC}">
              <c16:uniqueId val="{0000002B-564C-49CB-B133-96FB7C495171}"/>
            </c:ext>
          </c:extLst>
        </c:ser>
        <c:ser>
          <c:idx val="4"/>
          <c:order val="4"/>
          <c:tx>
            <c:strRef>
              <c:f>Lapas1!$F$1</c:f>
              <c:strCache>
                <c:ptCount val="1"/>
                <c:pt idx="0">
                  <c:v>Stulpelis2</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D-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F-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1-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3-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5-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Lapas1!$F$2:$F$6</c:f>
              <c:numCache>
                <c:formatCode>General</c:formatCode>
                <c:ptCount val="5"/>
              </c:numCache>
            </c:numRef>
          </c:val>
          <c:extLst xmlns:c16r2="http://schemas.microsoft.com/office/drawing/2015/06/chart">
            <c:ext xmlns:c16="http://schemas.microsoft.com/office/drawing/2014/chart" uri="{C3380CC4-5D6E-409C-BE32-E72D297353CC}">
              <c16:uniqueId val="{00000036-564C-49CB-B133-96FB7C495171}"/>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4 METŲ IŠVYKIMŲ PALYGINIMAS</a:t>
            </a:r>
          </a:p>
        </c:rich>
      </c:tx>
      <c:layout/>
      <c:overlay val="0"/>
      <c:spPr>
        <a:noFill/>
        <a:ln>
          <a:noFill/>
        </a:ln>
        <a:effectLst/>
      </c:spPr>
    </c:title>
    <c:autoTitleDeleted val="0"/>
    <c:plotArea>
      <c:layout>
        <c:manualLayout>
          <c:layoutTarget val="inner"/>
          <c:xMode val="edge"/>
          <c:yMode val="edge"/>
          <c:x val="2.5970959745012394E-2"/>
          <c:y val="0.16354036866924265"/>
          <c:w val="0.9480580805099752"/>
          <c:h val="0.64857942447874517"/>
        </c:manualLayout>
      </c:layout>
      <c:lineChart>
        <c:grouping val="standard"/>
        <c:varyColors val="0"/>
        <c:ser>
          <c:idx val="0"/>
          <c:order val="0"/>
          <c:tx>
            <c:strRef>
              <c:f>Lapas1!$B$1</c:f>
              <c:strCache>
                <c:ptCount val="1"/>
                <c:pt idx="0">
                  <c:v>GAISRAI</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4"/>
                <c:pt idx="0">
                  <c:v>2015 M</c:v>
                </c:pt>
                <c:pt idx="1">
                  <c:v>2016 M</c:v>
                </c:pt>
                <c:pt idx="2">
                  <c:v>2017 M</c:v>
                </c:pt>
                <c:pt idx="3">
                  <c:v>2018 M</c:v>
                </c:pt>
              </c:strCache>
            </c:strRef>
          </c:cat>
          <c:val>
            <c:numRef>
              <c:f>Lapas1!$B$2:$B$5</c:f>
              <c:numCache>
                <c:formatCode>General</c:formatCode>
                <c:ptCount val="4"/>
                <c:pt idx="0">
                  <c:v>320</c:v>
                </c:pt>
                <c:pt idx="1">
                  <c:v>220</c:v>
                </c:pt>
                <c:pt idx="2">
                  <c:v>200</c:v>
                </c:pt>
                <c:pt idx="3">
                  <c:v>222</c:v>
                </c:pt>
              </c:numCache>
            </c:numRef>
          </c:val>
          <c:smooth val="0"/>
          <c:extLst xmlns:c16r2="http://schemas.microsoft.com/office/drawing/2015/06/chart">
            <c:ext xmlns:c16="http://schemas.microsoft.com/office/drawing/2014/chart" uri="{C3380CC4-5D6E-409C-BE32-E72D297353CC}">
              <c16:uniqueId val="{00000002-0076-4DEB-BCCE-06677AFD3301}"/>
            </c:ext>
          </c:extLst>
        </c:ser>
        <c:ser>
          <c:idx val="1"/>
          <c:order val="1"/>
          <c:tx>
            <c:strRef>
              <c:f>Lapas1!$C$1</c:f>
              <c:strCache>
                <c:ptCount val="1"/>
                <c:pt idx="0">
                  <c:v>GELBĖJIMO DARBAI</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4"/>
                <c:pt idx="0">
                  <c:v>2015 M</c:v>
                </c:pt>
                <c:pt idx="1">
                  <c:v>2016 M</c:v>
                </c:pt>
                <c:pt idx="2">
                  <c:v>2017 M</c:v>
                </c:pt>
                <c:pt idx="3">
                  <c:v>2018 M</c:v>
                </c:pt>
              </c:strCache>
            </c:strRef>
          </c:cat>
          <c:val>
            <c:numRef>
              <c:f>Lapas1!$C$2:$C$5</c:f>
              <c:numCache>
                <c:formatCode>General</c:formatCode>
                <c:ptCount val="4"/>
                <c:pt idx="0">
                  <c:v>29</c:v>
                </c:pt>
                <c:pt idx="1">
                  <c:v>36</c:v>
                </c:pt>
                <c:pt idx="2">
                  <c:v>51</c:v>
                </c:pt>
                <c:pt idx="3">
                  <c:v>26</c:v>
                </c:pt>
              </c:numCache>
            </c:numRef>
          </c:val>
          <c:smooth val="0"/>
          <c:extLst xmlns:c16r2="http://schemas.microsoft.com/office/drawing/2015/06/chart">
            <c:ext xmlns:c16="http://schemas.microsoft.com/office/drawing/2014/chart" uri="{C3380CC4-5D6E-409C-BE32-E72D297353CC}">
              <c16:uniqueId val="{00000005-0076-4DEB-BCCE-06677AFD3301}"/>
            </c:ext>
          </c:extLst>
        </c:ser>
        <c:ser>
          <c:idx val="2"/>
          <c:order val="2"/>
          <c:tx>
            <c:strRef>
              <c:f>Lapas1!$D$1</c:f>
              <c:strCache>
                <c:ptCount val="1"/>
                <c:pt idx="0">
                  <c:v>PRATYBOS</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4"/>
                <c:pt idx="0">
                  <c:v>2015 M</c:v>
                </c:pt>
                <c:pt idx="1">
                  <c:v>2016 M</c:v>
                </c:pt>
                <c:pt idx="2">
                  <c:v>2017 M</c:v>
                </c:pt>
                <c:pt idx="3">
                  <c:v>2018 M</c:v>
                </c:pt>
              </c:strCache>
            </c:strRef>
          </c:cat>
          <c:val>
            <c:numRef>
              <c:f>Lapas1!$D$2:$D$5</c:f>
              <c:numCache>
                <c:formatCode>General</c:formatCode>
                <c:ptCount val="4"/>
                <c:pt idx="0">
                  <c:v>93</c:v>
                </c:pt>
                <c:pt idx="1">
                  <c:v>80</c:v>
                </c:pt>
                <c:pt idx="2">
                  <c:v>96</c:v>
                </c:pt>
                <c:pt idx="3">
                  <c:v>84</c:v>
                </c:pt>
              </c:numCache>
            </c:numRef>
          </c:val>
          <c:smooth val="0"/>
          <c:extLst xmlns:c16r2="http://schemas.microsoft.com/office/drawing/2015/06/chart">
            <c:ext xmlns:c16="http://schemas.microsoft.com/office/drawing/2014/chart" uri="{C3380CC4-5D6E-409C-BE32-E72D297353CC}">
              <c16:uniqueId val="{00000008-0076-4DEB-BCCE-06677AFD3301}"/>
            </c:ext>
          </c:extLst>
        </c:ser>
        <c:dLbls>
          <c:dLblPos val="ctr"/>
          <c:showLegendKey val="0"/>
          <c:showVal val="1"/>
          <c:showCatName val="0"/>
          <c:showSerName val="0"/>
          <c:showPercent val="0"/>
          <c:showBubbleSize val="0"/>
        </c:dLbls>
        <c:marker val="1"/>
        <c:smooth val="0"/>
        <c:axId val="131457536"/>
        <c:axId val="131198336"/>
      </c:lineChart>
      <c:catAx>
        <c:axId val="1314575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1198336"/>
        <c:crosses val="autoZero"/>
        <c:auto val="1"/>
        <c:lblAlgn val="ctr"/>
        <c:lblOffset val="100"/>
        <c:noMultiLvlLbl val="0"/>
      </c:catAx>
      <c:valAx>
        <c:axId val="1311983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145753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dk1">
                    <a:lumMod val="75000"/>
                    <a:lumOff val="25000"/>
                  </a:schemeClr>
                </a:solidFill>
                <a:latin typeface="+mn-lt"/>
                <a:ea typeface="+mn-ea"/>
                <a:cs typeface="+mn-cs"/>
              </a:defRPr>
            </a:pPr>
            <a:r>
              <a:rPr lang="lt-LT" sz="1400" b="1" i="0" u="none" strike="noStrike" kern="1200" cap="all" baseline="0">
                <a:solidFill>
                  <a:sysClr val="windowText" lastClr="000000">
                    <a:lumMod val="75000"/>
                    <a:lumOff val="25000"/>
                  </a:sysClr>
                </a:solidFill>
                <a:latin typeface="+mn-lt"/>
                <a:ea typeface="+mn-ea"/>
                <a:cs typeface="+mn-cs"/>
              </a:rPr>
              <a:t>2018</a:t>
            </a:r>
            <a:r>
              <a:rPr lang="lt-LT" sz="1400" cap="all" baseline="0"/>
              <a:t> m. biudžeto sandara</a:t>
            </a:r>
          </a:p>
        </c:rich>
      </c:tx>
      <c:layout/>
      <c:overlay val="0"/>
      <c:spPr>
        <a:noFill/>
        <a:ln>
          <a:noFill/>
        </a:ln>
        <a:effectLst/>
      </c:spPr>
    </c:title>
    <c:autoTitleDeleted val="0"/>
    <c:plotArea>
      <c:layout/>
      <c:pieChart>
        <c:varyColors val="1"/>
        <c:ser>
          <c:idx val="0"/>
          <c:order val="0"/>
          <c:tx>
            <c:strRef>
              <c:f>Lapas1!$B$1</c:f>
              <c:strCache>
                <c:ptCount val="1"/>
                <c:pt idx="0">
                  <c:v>Pardavimas</c:v>
                </c:pt>
              </c:strCache>
            </c:strRef>
          </c:tx>
          <c:explosion val="11"/>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2C7-45FC-AA90-D93F0D7FDE6F}"/>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2C7-45FC-AA90-D93F0D7FDE6F}"/>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2C7-45FC-AA90-D93F0D7FDE6F}"/>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2C7-45FC-AA90-D93F0D7FDE6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Lapas1!$A$2:$A$5</c:f>
              <c:strCache>
                <c:ptCount val="2"/>
                <c:pt idx="0">
                  <c:v>Darbo užmokesčio fondas ir soc.draudimas</c:v>
                </c:pt>
                <c:pt idx="1">
                  <c:v>Prekės ir paslaugos</c:v>
                </c:pt>
              </c:strCache>
            </c:strRef>
          </c:cat>
          <c:val>
            <c:numRef>
              <c:f>Lapas1!$B$2:$B$5</c:f>
              <c:numCache>
                <c:formatCode>General</c:formatCode>
                <c:ptCount val="4"/>
                <c:pt idx="0" formatCode="0.00">
                  <c:v>704600</c:v>
                </c:pt>
                <c:pt idx="1">
                  <c:v>45900</c:v>
                </c:pt>
              </c:numCache>
            </c:numRef>
          </c:val>
          <c:extLst xmlns:c16r2="http://schemas.microsoft.com/office/drawing/2015/06/chart">
            <c:ext xmlns:c16="http://schemas.microsoft.com/office/drawing/2014/chart" uri="{C3380CC4-5D6E-409C-BE32-E72D297353CC}">
              <c16:uniqueId val="{00000008-22C7-45FC-AA90-D93F0D7FDE6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23A7-A60E-409A-8554-5CAF5AC1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2709</Words>
  <Characters>15443</Characters>
  <Application>Microsoft Office Word</Application>
  <DocSecurity>0</DocSecurity>
  <Lines>128</Lines>
  <Paragraphs>36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Giedrė Kunigelienė</cp:lastModifiedBy>
  <cp:revision>2</cp:revision>
  <dcterms:created xsi:type="dcterms:W3CDTF">2019-03-20T13:06:00Z</dcterms:created>
  <dcterms:modified xsi:type="dcterms:W3CDTF">2019-03-20T13:06:00Z</dcterms:modified>
  <dc:language>lt-LT</dc:language>
</cp:coreProperties>
</file>